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2143" w14:textId="77777777" w:rsidR="0099301A" w:rsidRPr="00FC33C5" w:rsidRDefault="0099301A" w:rsidP="0099301A">
      <w:pPr>
        <w:pStyle w:val="NormalWeb"/>
        <w:spacing w:before="240" w:beforeAutospacing="0" w:after="240" w:afterAutospacing="0"/>
        <w:jc w:val="center"/>
        <w:rPr>
          <w:b/>
          <w:sz w:val="28"/>
          <w:lang w:val="el-GR"/>
        </w:rPr>
      </w:pPr>
      <w:r w:rsidRPr="00FC33C5">
        <w:rPr>
          <w:b/>
          <w:sz w:val="28"/>
          <w:lang w:val="el-GR"/>
        </w:rPr>
        <w:t>ΜΑΘΗΜΑ</w:t>
      </w:r>
    </w:p>
    <w:p w14:paraId="1462B34A" w14:textId="77777777" w:rsidR="0099301A" w:rsidRDefault="0099301A" w:rsidP="0099301A">
      <w:pPr>
        <w:pStyle w:val="NormalWeb"/>
        <w:spacing w:before="240" w:beforeAutospacing="0" w:after="240" w:afterAutospacing="0"/>
        <w:jc w:val="center"/>
        <w:rPr>
          <w:b/>
          <w:sz w:val="28"/>
          <w:lang w:val="el-GR"/>
        </w:rPr>
      </w:pPr>
      <w:r>
        <w:rPr>
          <w:b/>
          <w:sz w:val="28"/>
          <w:lang w:val="el-GR"/>
        </w:rPr>
        <w:t xml:space="preserve">Τραπεζικό Δίκαιο </w:t>
      </w:r>
    </w:p>
    <w:p w14:paraId="2984D299" w14:textId="77777777" w:rsidR="0099301A" w:rsidRPr="00FC33C5" w:rsidRDefault="0099301A" w:rsidP="0099301A">
      <w:pPr>
        <w:pStyle w:val="NormalWeb"/>
        <w:spacing w:before="240" w:beforeAutospacing="0" w:after="240" w:afterAutospacing="0"/>
        <w:jc w:val="center"/>
        <w:rPr>
          <w:b/>
          <w:sz w:val="28"/>
          <w:lang w:val="el-GR"/>
        </w:rPr>
      </w:pPr>
      <w:r>
        <w:rPr>
          <w:b/>
          <w:sz w:val="28"/>
          <w:lang w:val="el-GR"/>
        </w:rPr>
        <w:t>Χειμερινό Εξάμηνο  2024</w:t>
      </w:r>
      <w:r w:rsidRPr="00FC33C5">
        <w:rPr>
          <w:b/>
          <w:sz w:val="28"/>
          <w:lang w:val="el-GR"/>
        </w:rPr>
        <w:t xml:space="preserve"> </w:t>
      </w:r>
      <w:r>
        <w:rPr>
          <w:b/>
          <w:sz w:val="28"/>
          <w:lang w:val="el-GR"/>
        </w:rPr>
        <w:t>– 2025</w:t>
      </w:r>
    </w:p>
    <w:p w14:paraId="678FF5F5" w14:textId="77777777" w:rsidR="0099301A" w:rsidRPr="001668DF" w:rsidRDefault="0099301A" w:rsidP="0099301A">
      <w:pPr>
        <w:tabs>
          <w:tab w:val="left" w:pos="4678"/>
        </w:tabs>
        <w:spacing w:line="240" w:lineRule="auto"/>
        <w:jc w:val="center"/>
        <w:rPr>
          <w:rFonts w:ascii="Times New Roman" w:hAnsi="Times New Roman" w:cs="Times New Roman"/>
          <w:b/>
          <w:sz w:val="24"/>
          <w:szCs w:val="24"/>
        </w:rPr>
      </w:pPr>
      <w:r w:rsidRPr="001668DF">
        <w:rPr>
          <w:rFonts w:ascii="Times New Roman" w:hAnsi="Times New Roman" w:cs="Times New Roman"/>
          <w:b/>
          <w:sz w:val="24"/>
          <w:szCs w:val="24"/>
        </w:rPr>
        <w:t>Διδάσκουσα: Ε. Παπαδημητρίου</w:t>
      </w:r>
    </w:p>
    <w:p w14:paraId="18DBAD4F" w14:textId="77777777" w:rsidR="0099301A" w:rsidRDefault="0099301A" w:rsidP="0099301A">
      <w:pPr>
        <w:spacing w:before="100" w:beforeAutospacing="1" w:after="100" w:afterAutospacing="1" w:line="240" w:lineRule="auto"/>
        <w:jc w:val="both"/>
        <w:outlineLvl w:val="3"/>
        <w:rPr>
          <w:rFonts w:ascii="Times New Roman" w:hAnsi="Times New Roman" w:cs="Times New Roman"/>
          <w:sz w:val="24"/>
          <w:szCs w:val="24"/>
        </w:rPr>
      </w:pPr>
      <w:r w:rsidRPr="00152287">
        <w:rPr>
          <w:rFonts w:ascii="Times New Roman" w:hAnsi="Times New Roman" w:cs="Times New Roman"/>
          <w:sz w:val="24"/>
          <w:szCs w:val="24"/>
        </w:rPr>
        <w:t>Απαντήσεις στις 3 ερωτήσεις ανάπτυξης που τέθηκαν, με επιλογή απάντησης δύο εκ των τριών.</w:t>
      </w:r>
    </w:p>
    <w:p w14:paraId="3E945DB5" w14:textId="77777777" w:rsidR="0099301A" w:rsidRDefault="0099301A" w:rsidP="0099301A">
      <w:pPr>
        <w:spacing w:before="100" w:beforeAutospacing="1" w:after="100" w:afterAutospacing="1" w:line="240" w:lineRule="auto"/>
        <w:jc w:val="both"/>
        <w:outlineLvl w:val="3"/>
        <w:rPr>
          <w:rFonts w:ascii="Times New Roman" w:hAnsi="Times New Roman" w:cs="Times New Roman"/>
          <w:sz w:val="24"/>
          <w:szCs w:val="24"/>
        </w:rPr>
      </w:pPr>
    </w:p>
    <w:p w14:paraId="5CDBB075" w14:textId="77777777" w:rsidR="0099301A" w:rsidRPr="00152287" w:rsidRDefault="0099301A" w:rsidP="0099301A">
      <w:pPr>
        <w:spacing w:before="100" w:beforeAutospacing="1" w:after="100" w:afterAutospacing="1" w:line="240" w:lineRule="auto"/>
        <w:jc w:val="both"/>
        <w:outlineLvl w:val="3"/>
        <w:rPr>
          <w:rFonts w:ascii="Times New Roman" w:hAnsi="Times New Roman" w:cs="Times New Roman"/>
          <w:b/>
          <w:sz w:val="24"/>
          <w:szCs w:val="24"/>
        </w:rPr>
      </w:pPr>
      <w:r w:rsidRPr="00152287">
        <w:rPr>
          <w:rFonts w:ascii="Times New Roman" w:hAnsi="Times New Roman" w:cs="Times New Roman"/>
          <w:b/>
          <w:sz w:val="24"/>
          <w:szCs w:val="24"/>
        </w:rPr>
        <w:t>ΕΡΩΤΗΣΗ</w:t>
      </w:r>
    </w:p>
    <w:p w14:paraId="730D722F" w14:textId="77777777" w:rsidR="007F05F0" w:rsidRPr="000360CE" w:rsidRDefault="007F05F0" w:rsidP="001668DF">
      <w:pPr>
        <w:spacing w:line="240" w:lineRule="auto"/>
        <w:jc w:val="both"/>
        <w:rPr>
          <w:rFonts w:ascii="Times New Roman" w:hAnsi="Times New Roman" w:cs="Times New Roman"/>
          <w:b/>
          <w:sz w:val="24"/>
          <w:szCs w:val="24"/>
        </w:rPr>
      </w:pPr>
      <w:r w:rsidRPr="000360CE">
        <w:rPr>
          <w:rFonts w:ascii="Times New Roman" w:hAnsi="Times New Roman" w:cs="Times New Roman"/>
          <w:b/>
          <w:sz w:val="24"/>
          <w:szCs w:val="24"/>
        </w:rPr>
        <w:t xml:space="preserve">1. </w:t>
      </w:r>
      <w:r w:rsidR="00360FEA" w:rsidRPr="000360CE">
        <w:rPr>
          <w:rFonts w:ascii="Times New Roman" w:hAnsi="Times New Roman" w:cs="Times New Roman"/>
          <w:b/>
          <w:sz w:val="24"/>
          <w:szCs w:val="24"/>
        </w:rPr>
        <w:t xml:space="preserve">Ποιες είναι οι προϋποθέσεις </w:t>
      </w:r>
      <w:r w:rsidR="002F6FE9" w:rsidRPr="000360CE">
        <w:rPr>
          <w:rFonts w:ascii="Times New Roman" w:hAnsi="Times New Roman" w:cs="Times New Roman"/>
          <w:b/>
          <w:sz w:val="24"/>
          <w:szCs w:val="24"/>
        </w:rPr>
        <w:t xml:space="preserve">και η διαδικασία </w:t>
      </w:r>
      <w:r w:rsidR="00360FEA" w:rsidRPr="000360CE">
        <w:rPr>
          <w:rFonts w:ascii="Times New Roman" w:hAnsi="Times New Roman" w:cs="Times New Roman"/>
          <w:b/>
          <w:sz w:val="24"/>
          <w:szCs w:val="24"/>
        </w:rPr>
        <w:t xml:space="preserve">χορήγησης άδειας ενός </w:t>
      </w:r>
      <w:r w:rsidR="002F6FE9" w:rsidRPr="000360CE">
        <w:rPr>
          <w:rFonts w:ascii="Times New Roman" w:hAnsi="Times New Roman" w:cs="Times New Roman"/>
          <w:b/>
          <w:sz w:val="24"/>
          <w:szCs w:val="24"/>
        </w:rPr>
        <w:t xml:space="preserve">πιστωτικού </w:t>
      </w:r>
      <w:r w:rsidR="00360FEA" w:rsidRPr="000360CE">
        <w:rPr>
          <w:rFonts w:ascii="Times New Roman" w:hAnsi="Times New Roman" w:cs="Times New Roman"/>
          <w:b/>
          <w:sz w:val="24"/>
          <w:szCs w:val="24"/>
        </w:rPr>
        <w:t>ιδρύματος</w:t>
      </w:r>
      <w:r w:rsidR="002F6FE9" w:rsidRPr="000360CE">
        <w:rPr>
          <w:rFonts w:ascii="Times New Roman" w:hAnsi="Times New Roman" w:cs="Times New Roman"/>
          <w:b/>
          <w:sz w:val="24"/>
          <w:szCs w:val="24"/>
        </w:rPr>
        <w:t xml:space="preserve"> στην Ελλάδα</w:t>
      </w:r>
      <w:r w:rsidR="00360FEA" w:rsidRPr="000360CE">
        <w:rPr>
          <w:rFonts w:ascii="Times New Roman" w:hAnsi="Times New Roman" w:cs="Times New Roman"/>
          <w:b/>
          <w:sz w:val="24"/>
          <w:szCs w:val="24"/>
        </w:rPr>
        <w:t xml:space="preserve">, πότε </w:t>
      </w:r>
      <w:r w:rsidR="002F6FE9" w:rsidRPr="000360CE">
        <w:rPr>
          <w:rFonts w:ascii="Times New Roman" w:hAnsi="Times New Roman" w:cs="Times New Roman"/>
          <w:b/>
          <w:sz w:val="24"/>
          <w:szCs w:val="24"/>
        </w:rPr>
        <w:t xml:space="preserve">η άδεια αυτή </w:t>
      </w:r>
      <w:r w:rsidR="00360FEA" w:rsidRPr="000360CE">
        <w:rPr>
          <w:rFonts w:ascii="Times New Roman" w:hAnsi="Times New Roman" w:cs="Times New Roman"/>
          <w:b/>
          <w:sz w:val="24"/>
          <w:szCs w:val="24"/>
        </w:rPr>
        <w:t xml:space="preserve">μπορεί να ανακληθεί και υπό ποιες </w:t>
      </w:r>
      <w:r w:rsidR="002F6FE9" w:rsidRPr="000360CE">
        <w:rPr>
          <w:rFonts w:ascii="Times New Roman" w:hAnsi="Times New Roman" w:cs="Times New Roman"/>
          <w:b/>
          <w:sz w:val="24"/>
          <w:szCs w:val="24"/>
        </w:rPr>
        <w:t>προϋποθέσεις;</w:t>
      </w:r>
    </w:p>
    <w:p w14:paraId="65E274AD" w14:textId="77777777" w:rsidR="00317004" w:rsidRDefault="00317004" w:rsidP="001668DF">
      <w:pPr>
        <w:spacing w:line="240" w:lineRule="auto"/>
        <w:jc w:val="both"/>
        <w:rPr>
          <w:rFonts w:ascii="Times New Roman" w:hAnsi="Times New Roman" w:cs="Times New Roman"/>
          <w:b/>
          <w:sz w:val="24"/>
          <w:szCs w:val="24"/>
        </w:rPr>
      </w:pPr>
    </w:p>
    <w:p w14:paraId="3BA2F793" w14:textId="77777777" w:rsidR="007F05F0" w:rsidRPr="00EF580B" w:rsidRDefault="00EF580B" w:rsidP="001668DF">
      <w:pPr>
        <w:spacing w:line="240" w:lineRule="auto"/>
        <w:jc w:val="both"/>
        <w:rPr>
          <w:rFonts w:ascii="Times New Roman" w:hAnsi="Times New Roman" w:cs="Times New Roman"/>
          <w:b/>
          <w:sz w:val="24"/>
          <w:szCs w:val="24"/>
        </w:rPr>
      </w:pPr>
      <w:r w:rsidRPr="00EF580B">
        <w:rPr>
          <w:rFonts w:ascii="Times New Roman" w:hAnsi="Times New Roman" w:cs="Times New Roman"/>
          <w:b/>
          <w:sz w:val="24"/>
          <w:szCs w:val="24"/>
        </w:rPr>
        <w:t>ΑΠΑΝΤΗΣΗ</w:t>
      </w:r>
    </w:p>
    <w:p w14:paraId="76009D5D"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Η χορήγηση άδειας λειτουργίας πιστωτικού ιδρύματος στην Ελλάδα αποτελεί βασική προϋπόθεση για τη νόμιμη άσκηση τραπεζικών εργασιών και διέπεται από τον Νόμο 4261/2014, ο οποίος ενσωματώνει την Οδηγία 2013/36/ΕΕ. Αρμόδιο όργανο για την έκδοση της άδειας είναι η Ευρωπαϊκή Κεντρική Τράπεζα (ΕΚΤ), μετά από πρόταση της Τράπεζας της Ελλάδος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w:t>
      </w:r>
    </w:p>
    <w:p w14:paraId="10A1E642" w14:textId="77777777" w:rsidR="00317004" w:rsidRPr="00317004" w:rsidRDefault="00317004" w:rsidP="00317004">
      <w:pPr>
        <w:spacing w:line="240" w:lineRule="auto"/>
        <w:jc w:val="both"/>
        <w:rPr>
          <w:rFonts w:ascii="Times New Roman" w:hAnsi="Times New Roman" w:cs="Times New Roman"/>
          <w:b/>
          <w:sz w:val="24"/>
          <w:szCs w:val="24"/>
        </w:rPr>
      </w:pPr>
      <w:r w:rsidRPr="00317004">
        <w:rPr>
          <w:rFonts w:ascii="Times New Roman" w:hAnsi="Times New Roman" w:cs="Times New Roman"/>
          <w:b/>
          <w:sz w:val="24"/>
          <w:szCs w:val="24"/>
        </w:rPr>
        <w:t>Α.</w:t>
      </w:r>
      <w:r w:rsidR="00E92284">
        <w:rPr>
          <w:rFonts w:ascii="Times New Roman" w:hAnsi="Times New Roman" w:cs="Times New Roman"/>
          <w:b/>
          <w:sz w:val="24"/>
          <w:szCs w:val="24"/>
        </w:rPr>
        <w:t xml:space="preserve"> Προϋποθέσεις Χορήγησης Άδειας</w:t>
      </w:r>
    </w:p>
    <w:p w14:paraId="2E0B33FD"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Για την ίδρυση και λειτουργία πιστωτικού ιδρύματος στην Ελλάδα, απαιτείται να πληρούνται οι εξής προϋποθέσεις:</w:t>
      </w:r>
    </w:p>
    <w:p w14:paraId="7ED64BB8"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Εγκατάσταση στην Ελλάδα </w:t>
      </w:r>
    </w:p>
    <w:p w14:paraId="7E23D7BD"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Το πιστωτικό ίδρυμα πρέπει να έχει την καταστατική και την πραγματική του έδρα στην Ελλάδα.</w:t>
      </w:r>
    </w:p>
    <w:p w14:paraId="40185E47"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Αρχικό κεφάλαιο </w:t>
      </w:r>
    </w:p>
    <w:p w14:paraId="01E5A3F0"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Το ελάχιστο απαιτούμενο αρχικό κεφάλαιο ανέρχεται σε 18.000.000 ευρώ και καταβάλλεται υποχρεωτικά σε μετρητά.</w:t>
      </w:r>
    </w:p>
    <w:p w14:paraId="61CECF01"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Διαφάνεια στη μετοχική σύνθεση </w:t>
      </w:r>
    </w:p>
    <w:p w14:paraId="55E848A2"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Πρέπει να γνωστοποιούνται στην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τα πρόσωπα που έχουν ειδική συμμετοχή και μπορούν να επηρεάσουν τη δράση του πιστωτικού ιδρύματος.</w:t>
      </w:r>
    </w:p>
    <w:p w14:paraId="4B375594"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Επαρκής διοίκηση και διακυβέρνηση </w:t>
      </w:r>
    </w:p>
    <w:p w14:paraId="24DAE9BB"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Υποχρεωτική γνωστοποίηση των εκτελεστικών μελών του</w:t>
      </w:r>
      <w:r>
        <w:rPr>
          <w:rFonts w:ascii="Times New Roman" w:hAnsi="Times New Roman" w:cs="Times New Roman"/>
          <w:sz w:val="24"/>
          <w:szCs w:val="24"/>
        </w:rPr>
        <w:t xml:space="preserve"> Διοικητικού Συμβουλίου (Δ.Σ.). </w:t>
      </w:r>
      <w:r w:rsidRPr="00317004">
        <w:rPr>
          <w:rFonts w:ascii="Times New Roman" w:hAnsi="Times New Roman" w:cs="Times New Roman"/>
          <w:sz w:val="24"/>
          <w:szCs w:val="24"/>
        </w:rPr>
        <w:t>Τα μέλη πρέπει να διαθέτουν κατάλληλη εμπειρία και φερεγγυότητα.</w:t>
      </w:r>
    </w:p>
    <w:p w14:paraId="7D45720A"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Επιχειρηματικό σχέδιο και οργανωτική διάρθρωση </w:t>
      </w:r>
    </w:p>
    <w:p w14:paraId="6C34D1EE"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lastRenderedPageBreak/>
        <w:t>Υποβολή αναλυτικού προγράμματος επιχειρηματικής δράσης και περιγραφή της οργανωτικής δομής του πιστωτικού ιδρύματος.</w:t>
      </w:r>
    </w:p>
    <w:p w14:paraId="416691AB"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Συμμόρφωση με τις κανονιστικές απαιτήσεις της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και της ΕΚΤ </w:t>
      </w:r>
    </w:p>
    <w:p w14:paraId="16EF30DA" w14:textId="77777777" w:rsid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Παροχή επιπλέον στοιχε</w:t>
      </w:r>
      <w:r>
        <w:rPr>
          <w:rFonts w:ascii="Times New Roman" w:hAnsi="Times New Roman" w:cs="Times New Roman"/>
          <w:sz w:val="24"/>
          <w:szCs w:val="24"/>
        </w:rPr>
        <w:t xml:space="preserve">ίων εφόσον ζητηθεί από την </w:t>
      </w:r>
      <w:proofErr w:type="spellStart"/>
      <w:r>
        <w:rPr>
          <w:rFonts w:ascii="Times New Roman" w:hAnsi="Times New Roman" w:cs="Times New Roman"/>
          <w:sz w:val="24"/>
          <w:szCs w:val="24"/>
        </w:rPr>
        <w:t>ΤτΕ</w:t>
      </w:r>
      <w:proofErr w:type="spellEnd"/>
      <w:r>
        <w:rPr>
          <w:rFonts w:ascii="Times New Roman" w:hAnsi="Times New Roman" w:cs="Times New Roman"/>
          <w:sz w:val="24"/>
          <w:szCs w:val="24"/>
        </w:rPr>
        <w:t xml:space="preserve">. </w:t>
      </w:r>
      <w:r w:rsidRPr="00317004">
        <w:rPr>
          <w:rFonts w:ascii="Times New Roman" w:hAnsi="Times New Roman" w:cs="Times New Roman"/>
          <w:sz w:val="24"/>
          <w:szCs w:val="24"/>
        </w:rPr>
        <w:t>Διεξαγωγή διαβουλεύσεων με τις αρμόδιες εποπ</w:t>
      </w:r>
      <w:r w:rsidR="00E92284">
        <w:rPr>
          <w:rFonts w:ascii="Times New Roman" w:hAnsi="Times New Roman" w:cs="Times New Roman"/>
          <w:sz w:val="24"/>
          <w:szCs w:val="24"/>
        </w:rPr>
        <w:t>τικές αρχές άλλων κρατών-μελών.</w:t>
      </w:r>
    </w:p>
    <w:p w14:paraId="7131EBF7" w14:textId="77777777" w:rsidR="00317004" w:rsidRPr="00317004" w:rsidRDefault="00317004" w:rsidP="00317004">
      <w:pPr>
        <w:spacing w:line="240" w:lineRule="auto"/>
        <w:jc w:val="both"/>
        <w:rPr>
          <w:rFonts w:ascii="Times New Roman" w:hAnsi="Times New Roman" w:cs="Times New Roman"/>
          <w:b/>
          <w:sz w:val="24"/>
          <w:szCs w:val="24"/>
        </w:rPr>
      </w:pPr>
      <w:r w:rsidRPr="00317004">
        <w:rPr>
          <w:rFonts w:ascii="Times New Roman" w:hAnsi="Times New Roman" w:cs="Times New Roman"/>
          <w:b/>
          <w:sz w:val="24"/>
          <w:szCs w:val="24"/>
        </w:rPr>
        <w:t>Β.</w:t>
      </w:r>
      <w:r w:rsidR="00F64878">
        <w:rPr>
          <w:rFonts w:ascii="Times New Roman" w:hAnsi="Times New Roman" w:cs="Times New Roman"/>
          <w:b/>
          <w:sz w:val="24"/>
          <w:szCs w:val="24"/>
        </w:rPr>
        <w:t xml:space="preserve"> </w:t>
      </w:r>
      <w:r w:rsidRPr="00317004">
        <w:rPr>
          <w:rFonts w:ascii="Times New Roman" w:hAnsi="Times New Roman" w:cs="Times New Roman"/>
          <w:b/>
          <w:sz w:val="24"/>
          <w:szCs w:val="24"/>
        </w:rPr>
        <w:t>Διαδικασία Χορήγησης Άδειας</w:t>
      </w:r>
    </w:p>
    <w:p w14:paraId="23365B98"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Υποβολή αίτησης στην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από το υπό ίδρυση πιστωτικό ίδρυμα.</w:t>
      </w:r>
    </w:p>
    <w:p w14:paraId="7764893E"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Εξέταση της αίτησης από την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εντός έξι (6) μηνών από την υποβολή όλων των απαιτούμενων εγγράφων.</w:t>
      </w:r>
    </w:p>
    <w:p w14:paraId="66F2041C"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Πρόταση της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προς την ΕΚΤ για την έκδοση ή απόρριψη της άδειας.</w:t>
      </w:r>
    </w:p>
    <w:p w14:paraId="6D949849" w14:textId="77777777" w:rsid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Απόφαση της ΕΚΤ εντός δέκα (10) εργάσιμων ημερών από τη διαβίβαση της θετικής εισήγησης της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w:t>
      </w:r>
    </w:p>
    <w:p w14:paraId="78A31ADB" w14:textId="77777777" w:rsidR="00317004" w:rsidRPr="00317004" w:rsidRDefault="00317004" w:rsidP="00317004">
      <w:pPr>
        <w:pStyle w:val="ListParagraph"/>
        <w:numPr>
          <w:ilvl w:val="0"/>
          <w:numId w:val="1"/>
        </w:num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Έκδοση και κοινοποίηση της άδειας στο αιτούν πιστωτικό ίδρυμα.</w:t>
      </w:r>
    </w:p>
    <w:p w14:paraId="244A4AF5" w14:textId="77777777" w:rsid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Σε περίπτωση απόρριψης, το ίδρυμα μπορεί να ζητήσει επανεξέταση της απόφασης από το Διοικητικό Συμβούλιο Επανεξέτασης της ΕΚΤ. Επιπλέον, υπάρχει δυνατότητα προσφυγής στο Δικαστήρ</w:t>
      </w:r>
      <w:r w:rsidR="00E92284">
        <w:rPr>
          <w:rFonts w:ascii="Times New Roman" w:hAnsi="Times New Roman" w:cs="Times New Roman"/>
          <w:sz w:val="24"/>
          <w:szCs w:val="24"/>
        </w:rPr>
        <w:t>ιο της Ευρωπαϊκής Ένωσης (ΔΕΕ).</w:t>
      </w:r>
    </w:p>
    <w:p w14:paraId="512A552C" w14:textId="77777777" w:rsidR="00317004" w:rsidRPr="00317004" w:rsidRDefault="00317004" w:rsidP="00317004">
      <w:pPr>
        <w:spacing w:line="240" w:lineRule="auto"/>
        <w:jc w:val="both"/>
        <w:rPr>
          <w:rFonts w:ascii="Times New Roman" w:hAnsi="Times New Roman" w:cs="Times New Roman"/>
          <w:b/>
          <w:sz w:val="24"/>
          <w:szCs w:val="24"/>
        </w:rPr>
      </w:pPr>
      <w:r w:rsidRPr="00317004">
        <w:rPr>
          <w:rFonts w:ascii="Times New Roman" w:hAnsi="Times New Roman" w:cs="Times New Roman"/>
          <w:b/>
          <w:sz w:val="24"/>
          <w:szCs w:val="24"/>
        </w:rPr>
        <w:t>Γ. Ανάκληση της Άδειας Λειτουργίας Πιστωτικού Ιδρύματος</w:t>
      </w:r>
    </w:p>
    <w:p w14:paraId="60124D5A"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Η ανάκληση της άδειας λειτουργίας ενός πιστωτικού ιδρύματος μπορεί να επέλθει είτε υποχρεωτικά, είτε προαιρετικά, κατό</w:t>
      </w:r>
      <w:r w:rsidR="00F608D7">
        <w:rPr>
          <w:rFonts w:ascii="Times New Roman" w:hAnsi="Times New Roman" w:cs="Times New Roman"/>
          <w:sz w:val="24"/>
          <w:szCs w:val="24"/>
        </w:rPr>
        <w:t xml:space="preserve">πιν απόφασης της ΕΚΤ </w:t>
      </w:r>
      <w:r w:rsidRPr="00317004">
        <w:rPr>
          <w:rFonts w:ascii="Times New Roman" w:hAnsi="Times New Roman" w:cs="Times New Roman"/>
          <w:sz w:val="24"/>
          <w:szCs w:val="24"/>
        </w:rPr>
        <w:t>στις ακόλουθες περιπτώσεις:</w:t>
      </w:r>
    </w:p>
    <w:p w14:paraId="392E63C4"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Παραίτηση ή αδράνεια του πιστωτικού ιδρύματος </w:t>
      </w:r>
    </w:p>
    <w:p w14:paraId="43B62986"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Αν το πιστωτικό ίδρυμα παραιτηθεί από την άδεια ή παύσει τη λειτουργία του για</w:t>
      </w:r>
      <w:r w:rsidR="00F64878">
        <w:rPr>
          <w:rFonts w:ascii="Times New Roman" w:hAnsi="Times New Roman" w:cs="Times New Roman"/>
          <w:sz w:val="24"/>
          <w:szCs w:val="24"/>
        </w:rPr>
        <w:t xml:space="preserve"> περισσότερο από έξι (6) μήνες ή α</w:t>
      </w:r>
      <w:r w:rsidRPr="00317004">
        <w:rPr>
          <w:rFonts w:ascii="Times New Roman" w:hAnsi="Times New Roman" w:cs="Times New Roman"/>
          <w:sz w:val="24"/>
          <w:szCs w:val="24"/>
        </w:rPr>
        <w:t>ν δεν χρησιμοποιήσει την άδεια εντός δώδεκα (12) μηνών από την έκδοσή της.</w:t>
      </w:r>
    </w:p>
    <w:p w14:paraId="3E63D2EB"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Δόλια απόκτηση της άδειας </w:t>
      </w:r>
    </w:p>
    <w:p w14:paraId="169F6807"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Αν η άδεια αποκτήθηκε με ψευδείς δηλώσεις ή μη σύννομο τρόπο.</w:t>
      </w:r>
    </w:p>
    <w:p w14:paraId="7C66822C"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Παραβίαση κανονιστικών απαιτήσεων </w:t>
      </w:r>
    </w:p>
    <w:p w14:paraId="039CC394"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Αν το ίδρυμα παραβιάζει συστηματικά τις εποπτικές διατάξεις ή δεν πληροί πλέον τις απαιτήσεις φερεγγυότητας και ρευστότητας.</w:t>
      </w:r>
    </w:p>
    <w:p w14:paraId="3007C654"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Αδυναμία αύξησης κεφαλαίων </w:t>
      </w:r>
    </w:p>
    <w:p w14:paraId="35505BE2"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Αν το πιστωτικό ίδρυμα δεν μπορεί ή αρνείται να αυξήσει τα ίδια κεφάλαιά του, σύμφωνα με τις απαιτήσεις της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w:t>
      </w:r>
    </w:p>
    <w:p w14:paraId="66E1BEFF"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Παρακώλυση εποπτικού ελέγχου </w:t>
      </w:r>
    </w:p>
    <w:p w14:paraId="7D692AEE" w14:textId="77777777" w:rsidR="00F64878"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Αν το πιστωτικό ίδρυμα παρακωλύει με οποιονδήποτε τρόπ</w:t>
      </w:r>
      <w:r w:rsidR="00E92284">
        <w:rPr>
          <w:rFonts w:ascii="Times New Roman" w:hAnsi="Times New Roman" w:cs="Times New Roman"/>
          <w:sz w:val="24"/>
          <w:szCs w:val="24"/>
        </w:rPr>
        <w:t xml:space="preserve">ο τον έλεγχο της </w:t>
      </w:r>
      <w:proofErr w:type="spellStart"/>
      <w:r w:rsidR="00E92284">
        <w:rPr>
          <w:rFonts w:ascii="Times New Roman" w:hAnsi="Times New Roman" w:cs="Times New Roman"/>
          <w:sz w:val="24"/>
          <w:szCs w:val="24"/>
        </w:rPr>
        <w:t>ΤτΕ</w:t>
      </w:r>
      <w:proofErr w:type="spellEnd"/>
      <w:r w:rsidR="00E92284">
        <w:rPr>
          <w:rFonts w:ascii="Times New Roman" w:hAnsi="Times New Roman" w:cs="Times New Roman"/>
          <w:sz w:val="24"/>
          <w:szCs w:val="24"/>
        </w:rPr>
        <w:t xml:space="preserve"> ή της ΕΚΤ.</w:t>
      </w:r>
    </w:p>
    <w:p w14:paraId="46A0D4B0" w14:textId="77777777" w:rsidR="00317004" w:rsidRPr="00F64878" w:rsidRDefault="00F64878" w:rsidP="00317004">
      <w:pPr>
        <w:spacing w:line="240" w:lineRule="auto"/>
        <w:jc w:val="both"/>
        <w:rPr>
          <w:rFonts w:ascii="Times New Roman" w:hAnsi="Times New Roman" w:cs="Times New Roman"/>
          <w:b/>
          <w:sz w:val="24"/>
          <w:szCs w:val="24"/>
        </w:rPr>
      </w:pPr>
      <w:r w:rsidRPr="00F64878">
        <w:rPr>
          <w:rFonts w:ascii="Times New Roman" w:hAnsi="Times New Roman" w:cs="Times New Roman"/>
          <w:b/>
          <w:sz w:val="24"/>
          <w:szCs w:val="24"/>
        </w:rPr>
        <w:t>Δ</w:t>
      </w:r>
      <w:r w:rsidR="00317004" w:rsidRPr="00F64878">
        <w:rPr>
          <w:rFonts w:ascii="Times New Roman" w:hAnsi="Times New Roman" w:cs="Times New Roman"/>
          <w:b/>
          <w:sz w:val="24"/>
          <w:szCs w:val="24"/>
        </w:rPr>
        <w:t>. Διαδικασία Ανάκλησης Άδειας</w:t>
      </w:r>
    </w:p>
    <w:p w14:paraId="230C30E4"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Απόφαση ανάκλησης από την ΕΚΤ </w:t>
      </w:r>
    </w:p>
    <w:p w14:paraId="25BC6336"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lastRenderedPageBreak/>
        <w:t xml:space="preserve">Μπορεί να γίνει με πρωτοβουλία της ΕΚΤ, κατόπιν διαβούλευσης με την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ή με πρόταση της </w:t>
      </w:r>
      <w:proofErr w:type="spellStart"/>
      <w:r w:rsidRPr="00317004">
        <w:rPr>
          <w:rFonts w:ascii="Times New Roman" w:hAnsi="Times New Roman" w:cs="Times New Roman"/>
          <w:sz w:val="24"/>
          <w:szCs w:val="24"/>
        </w:rPr>
        <w:t>ΤτΕ</w:t>
      </w:r>
      <w:proofErr w:type="spellEnd"/>
      <w:r w:rsidRPr="00317004">
        <w:rPr>
          <w:rFonts w:ascii="Times New Roman" w:hAnsi="Times New Roman" w:cs="Times New Roman"/>
          <w:sz w:val="24"/>
          <w:szCs w:val="24"/>
        </w:rPr>
        <w:t xml:space="preserve"> σε περίπτωση πα</w:t>
      </w:r>
      <w:r w:rsidR="00F64878">
        <w:rPr>
          <w:rFonts w:ascii="Times New Roman" w:hAnsi="Times New Roman" w:cs="Times New Roman"/>
          <w:sz w:val="24"/>
          <w:szCs w:val="24"/>
        </w:rPr>
        <w:t xml:space="preserve">ράβασης της εθνικής νομοθεσίας. </w:t>
      </w:r>
      <w:r w:rsidRPr="00317004">
        <w:rPr>
          <w:rFonts w:ascii="Times New Roman" w:hAnsi="Times New Roman" w:cs="Times New Roman"/>
          <w:sz w:val="24"/>
          <w:szCs w:val="24"/>
        </w:rPr>
        <w:t>Σε ορισμένες περιπτώσεις, η απόφαση μπορεί να αναβληθεί προσωρινά για λόγους εξυγίανσης ή χρηματοπιστωτικής σταθερότητας.</w:t>
      </w:r>
    </w:p>
    <w:p w14:paraId="4736D3ED" w14:textId="77777777" w:rsidR="00317004" w:rsidRPr="00F64878" w:rsidRDefault="00317004" w:rsidP="00F64878">
      <w:pPr>
        <w:pStyle w:val="ListParagraph"/>
        <w:numPr>
          <w:ilvl w:val="0"/>
          <w:numId w:val="2"/>
        </w:numPr>
        <w:spacing w:line="240" w:lineRule="auto"/>
        <w:jc w:val="both"/>
        <w:rPr>
          <w:rFonts w:ascii="Times New Roman" w:hAnsi="Times New Roman" w:cs="Times New Roman"/>
          <w:sz w:val="24"/>
          <w:szCs w:val="24"/>
        </w:rPr>
      </w:pPr>
      <w:r w:rsidRPr="00F64878">
        <w:rPr>
          <w:rFonts w:ascii="Times New Roman" w:hAnsi="Times New Roman" w:cs="Times New Roman"/>
          <w:sz w:val="24"/>
          <w:szCs w:val="24"/>
        </w:rPr>
        <w:t xml:space="preserve">Δημοσίευση στο ΦΕΚ και δυνατότητα προσφυγής </w:t>
      </w:r>
    </w:p>
    <w:p w14:paraId="1D6D059D" w14:textId="77777777" w:rsidR="00317004" w:rsidRPr="00317004" w:rsidRDefault="00317004" w:rsidP="00317004">
      <w:pPr>
        <w:spacing w:line="240" w:lineRule="auto"/>
        <w:jc w:val="both"/>
        <w:rPr>
          <w:rFonts w:ascii="Times New Roman" w:hAnsi="Times New Roman" w:cs="Times New Roman"/>
          <w:sz w:val="24"/>
          <w:szCs w:val="24"/>
        </w:rPr>
      </w:pPr>
      <w:r w:rsidRPr="00317004">
        <w:rPr>
          <w:rFonts w:ascii="Times New Roman" w:hAnsi="Times New Roman" w:cs="Times New Roman"/>
          <w:sz w:val="24"/>
          <w:szCs w:val="24"/>
        </w:rPr>
        <w:t xml:space="preserve">Η απόφαση ανάκλησης αποτελεί ατομική διοικητική </w:t>
      </w:r>
      <w:r w:rsidR="00F64878">
        <w:rPr>
          <w:rFonts w:ascii="Times New Roman" w:hAnsi="Times New Roman" w:cs="Times New Roman"/>
          <w:sz w:val="24"/>
          <w:szCs w:val="24"/>
        </w:rPr>
        <w:t xml:space="preserve">πράξη και δημοσιεύεται στο ΦΕΚ. </w:t>
      </w:r>
      <w:r w:rsidRPr="00317004">
        <w:rPr>
          <w:rFonts w:ascii="Times New Roman" w:hAnsi="Times New Roman" w:cs="Times New Roman"/>
          <w:sz w:val="24"/>
          <w:szCs w:val="24"/>
        </w:rPr>
        <w:t>Μπορεί να προσβληθεί με αίτηση ακύρωσης στο Συμβούλιο της Επικρατείας (</w:t>
      </w:r>
      <w:proofErr w:type="spellStart"/>
      <w:r w:rsidRPr="00317004">
        <w:rPr>
          <w:rFonts w:ascii="Times New Roman" w:hAnsi="Times New Roman" w:cs="Times New Roman"/>
          <w:sz w:val="24"/>
          <w:szCs w:val="24"/>
        </w:rPr>
        <w:t>ΣτΕ</w:t>
      </w:r>
      <w:proofErr w:type="spellEnd"/>
      <w:r w:rsidRPr="00317004">
        <w:rPr>
          <w:rFonts w:ascii="Times New Roman" w:hAnsi="Times New Roman" w:cs="Times New Roman"/>
          <w:sz w:val="24"/>
          <w:szCs w:val="24"/>
        </w:rPr>
        <w:t>).</w:t>
      </w:r>
    </w:p>
    <w:p w14:paraId="7A7D1BB1" w14:textId="77777777" w:rsidR="00F64878" w:rsidRDefault="00F64878" w:rsidP="00EF580B">
      <w:pPr>
        <w:spacing w:before="100" w:beforeAutospacing="1" w:after="100" w:afterAutospacing="1" w:line="240" w:lineRule="auto"/>
        <w:jc w:val="both"/>
        <w:outlineLvl w:val="3"/>
        <w:rPr>
          <w:rFonts w:ascii="Times New Roman" w:hAnsi="Times New Roman" w:cs="Times New Roman"/>
          <w:sz w:val="24"/>
          <w:szCs w:val="24"/>
        </w:rPr>
      </w:pPr>
    </w:p>
    <w:p w14:paraId="2C9C5654" w14:textId="77777777" w:rsidR="00EF580B" w:rsidRPr="00EF580B" w:rsidRDefault="00EF580B" w:rsidP="00EF580B">
      <w:pPr>
        <w:spacing w:before="100" w:beforeAutospacing="1" w:after="100" w:afterAutospacing="1" w:line="240" w:lineRule="auto"/>
        <w:jc w:val="both"/>
        <w:outlineLvl w:val="3"/>
        <w:rPr>
          <w:rFonts w:ascii="Times New Roman" w:hAnsi="Times New Roman" w:cs="Times New Roman"/>
          <w:b/>
          <w:sz w:val="24"/>
          <w:szCs w:val="24"/>
        </w:rPr>
      </w:pPr>
      <w:r w:rsidRPr="00152287">
        <w:rPr>
          <w:rFonts w:ascii="Times New Roman" w:hAnsi="Times New Roman" w:cs="Times New Roman"/>
          <w:b/>
          <w:sz w:val="24"/>
          <w:szCs w:val="24"/>
        </w:rPr>
        <w:t>ΕΡΩΤΗΣΗ</w:t>
      </w:r>
    </w:p>
    <w:p w14:paraId="04A8A644" w14:textId="77777777" w:rsidR="00360FEA" w:rsidRPr="000360CE" w:rsidRDefault="00360FEA" w:rsidP="00360FEA">
      <w:pPr>
        <w:spacing w:line="240" w:lineRule="auto"/>
        <w:jc w:val="both"/>
        <w:rPr>
          <w:rFonts w:ascii="Times New Roman" w:hAnsi="Times New Roman" w:cs="Times New Roman"/>
          <w:b/>
          <w:sz w:val="24"/>
          <w:szCs w:val="24"/>
        </w:rPr>
      </w:pPr>
      <w:r w:rsidRPr="000360CE">
        <w:rPr>
          <w:rFonts w:ascii="Times New Roman" w:hAnsi="Times New Roman" w:cs="Times New Roman"/>
          <w:b/>
          <w:sz w:val="24"/>
          <w:szCs w:val="24"/>
        </w:rPr>
        <w:t>2. Ποια</w:t>
      </w:r>
      <w:r w:rsidR="002F6FE9" w:rsidRPr="000360CE">
        <w:rPr>
          <w:rFonts w:ascii="Times New Roman" w:hAnsi="Times New Roman" w:cs="Times New Roman"/>
          <w:b/>
          <w:sz w:val="24"/>
          <w:szCs w:val="24"/>
        </w:rPr>
        <w:t xml:space="preserve"> </w:t>
      </w:r>
      <w:r w:rsidRPr="000360CE">
        <w:rPr>
          <w:rFonts w:ascii="Times New Roman" w:hAnsi="Times New Roman" w:cs="Times New Roman"/>
          <w:b/>
          <w:sz w:val="24"/>
          <w:szCs w:val="24"/>
        </w:rPr>
        <w:t>είδη τραπεζικών λογαριασμών</w:t>
      </w:r>
      <w:r w:rsidR="00154EB0" w:rsidRPr="000360CE">
        <w:rPr>
          <w:rFonts w:ascii="Times New Roman" w:hAnsi="Times New Roman" w:cs="Times New Roman"/>
          <w:b/>
          <w:sz w:val="24"/>
          <w:szCs w:val="24"/>
        </w:rPr>
        <w:t xml:space="preserve"> συναντούμε στις τραπεζικές συναλλαγές;</w:t>
      </w:r>
      <w:r w:rsidRPr="000360CE">
        <w:rPr>
          <w:rFonts w:ascii="Times New Roman" w:hAnsi="Times New Roman" w:cs="Times New Roman"/>
          <w:b/>
          <w:sz w:val="24"/>
          <w:szCs w:val="24"/>
        </w:rPr>
        <w:t xml:space="preserve"> </w:t>
      </w:r>
      <w:r w:rsidR="00154EB0" w:rsidRPr="000360CE">
        <w:rPr>
          <w:rFonts w:ascii="Times New Roman" w:hAnsi="Times New Roman" w:cs="Times New Roman"/>
          <w:b/>
          <w:sz w:val="24"/>
          <w:szCs w:val="24"/>
        </w:rPr>
        <w:t>Ειδικότερα, αναφορικά με τον</w:t>
      </w:r>
      <w:r w:rsidRPr="000360CE">
        <w:rPr>
          <w:rFonts w:ascii="Times New Roman" w:hAnsi="Times New Roman" w:cs="Times New Roman"/>
          <w:b/>
          <w:sz w:val="24"/>
          <w:szCs w:val="24"/>
        </w:rPr>
        <w:t xml:space="preserve"> τρέχοντα και τον αλληλόχρεο λογαριασμό</w:t>
      </w:r>
      <w:r w:rsidR="00154EB0" w:rsidRPr="000360CE">
        <w:rPr>
          <w:rFonts w:ascii="Times New Roman" w:hAnsi="Times New Roman" w:cs="Times New Roman"/>
          <w:b/>
          <w:sz w:val="24"/>
          <w:szCs w:val="24"/>
        </w:rPr>
        <w:t xml:space="preserve">, ποιο είναι το στοιχείο διάκρισής </w:t>
      </w:r>
      <w:r w:rsidR="002F6FE9" w:rsidRPr="000360CE">
        <w:rPr>
          <w:rFonts w:ascii="Times New Roman" w:hAnsi="Times New Roman" w:cs="Times New Roman"/>
          <w:b/>
          <w:sz w:val="24"/>
          <w:szCs w:val="24"/>
        </w:rPr>
        <w:t>τους;</w:t>
      </w:r>
    </w:p>
    <w:p w14:paraId="54FF38B2" w14:textId="77777777" w:rsidR="00A34FAA" w:rsidRDefault="00A34FAA" w:rsidP="00EF580B">
      <w:pPr>
        <w:spacing w:line="240" w:lineRule="auto"/>
        <w:jc w:val="both"/>
        <w:rPr>
          <w:rFonts w:ascii="Times New Roman" w:hAnsi="Times New Roman" w:cs="Times New Roman"/>
          <w:b/>
          <w:sz w:val="24"/>
          <w:szCs w:val="24"/>
        </w:rPr>
      </w:pPr>
    </w:p>
    <w:p w14:paraId="5E2EF521" w14:textId="77777777" w:rsidR="00EF580B" w:rsidRPr="00EF580B" w:rsidRDefault="00EF580B" w:rsidP="00EF580B">
      <w:pPr>
        <w:spacing w:line="240" w:lineRule="auto"/>
        <w:jc w:val="both"/>
        <w:rPr>
          <w:rFonts w:ascii="Times New Roman" w:hAnsi="Times New Roman" w:cs="Times New Roman"/>
          <w:b/>
          <w:sz w:val="24"/>
          <w:szCs w:val="24"/>
        </w:rPr>
      </w:pPr>
      <w:r w:rsidRPr="00EF580B">
        <w:rPr>
          <w:rFonts w:ascii="Times New Roman" w:hAnsi="Times New Roman" w:cs="Times New Roman"/>
          <w:b/>
          <w:sz w:val="24"/>
          <w:szCs w:val="24"/>
        </w:rPr>
        <w:t>ΑΠΑΝΤΗΣΗ</w:t>
      </w:r>
    </w:p>
    <w:p w14:paraId="4A7EE57A"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Οι τραπεζικοί λο</w:t>
      </w:r>
      <w:r w:rsidR="000360CE">
        <w:rPr>
          <w:rFonts w:ascii="Times New Roman" w:hAnsi="Times New Roman" w:cs="Times New Roman"/>
          <w:sz w:val="24"/>
          <w:szCs w:val="24"/>
        </w:rPr>
        <w:t xml:space="preserve">γαριασμοί αποτελούν βασική τραπεζική </w:t>
      </w:r>
      <w:r w:rsidRPr="00A34FAA">
        <w:rPr>
          <w:rFonts w:ascii="Times New Roman" w:hAnsi="Times New Roman" w:cs="Times New Roman"/>
          <w:sz w:val="24"/>
          <w:szCs w:val="24"/>
        </w:rPr>
        <w:t>υπηρεσία που προσφέρουν οι τράπεζες. Ανάλογα με τον σκοπό και τη λειτουργία τους, διακρίνονται σε διάφορες κατηγορίες.</w:t>
      </w:r>
      <w:r w:rsidR="000360CE">
        <w:rPr>
          <w:rFonts w:ascii="Times New Roman" w:hAnsi="Times New Roman" w:cs="Times New Roman"/>
          <w:sz w:val="24"/>
          <w:szCs w:val="24"/>
        </w:rPr>
        <w:t xml:space="preserve"> Προβλέπονται με διάταξη νόμου ή έχουν διαμορφωθεί μέσω της τραπεζικής πρακτικής. </w:t>
      </w:r>
    </w:p>
    <w:p w14:paraId="01366825" w14:textId="77777777" w:rsidR="00A34FAA" w:rsidRPr="00A34FAA" w:rsidRDefault="00A34FAA" w:rsidP="00A34FAA">
      <w:p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Α. Κατηγορίες Τραπεζικών Λογαριασμών</w:t>
      </w:r>
    </w:p>
    <w:p w14:paraId="1F45F95C"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 xml:space="preserve">Οι κυριότεροι </w:t>
      </w:r>
      <w:r w:rsidR="00506467">
        <w:rPr>
          <w:rFonts w:ascii="Times New Roman" w:hAnsi="Times New Roman" w:cs="Times New Roman"/>
          <w:sz w:val="24"/>
          <w:szCs w:val="24"/>
        </w:rPr>
        <w:t xml:space="preserve">τραπεζικοί </w:t>
      </w:r>
      <w:r w:rsidRPr="00A34FAA">
        <w:rPr>
          <w:rFonts w:ascii="Times New Roman" w:hAnsi="Times New Roman" w:cs="Times New Roman"/>
          <w:sz w:val="24"/>
          <w:szCs w:val="24"/>
        </w:rPr>
        <w:t>λογαριασμοί είναι:</w:t>
      </w:r>
    </w:p>
    <w:p w14:paraId="5A7BEE73" w14:textId="77777777" w:rsidR="00A34FAA" w:rsidRPr="00A34FAA" w:rsidRDefault="00A34FAA" w:rsidP="00A34FAA">
      <w:pPr>
        <w:pStyle w:val="ListParagraph"/>
        <w:numPr>
          <w:ilvl w:val="0"/>
          <w:numId w:val="2"/>
        </w:num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 xml:space="preserve">Λογαριασμός Όψεως </w:t>
      </w:r>
    </w:p>
    <w:p w14:paraId="5F77A7AD"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Επιτρέπει αναλήψεις οποτεδήποτ</w:t>
      </w:r>
      <w:r>
        <w:rPr>
          <w:rFonts w:ascii="Times New Roman" w:hAnsi="Times New Roman" w:cs="Times New Roman"/>
          <w:sz w:val="24"/>
          <w:szCs w:val="24"/>
        </w:rPr>
        <w:t xml:space="preserve">ε χωρίς χρονικούς περιορισμούς. </w:t>
      </w:r>
      <w:r w:rsidRPr="00A34FAA">
        <w:rPr>
          <w:rFonts w:ascii="Times New Roman" w:hAnsi="Times New Roman" w:cs="Times New Roman"/>
          <w:sz w:val="24"/>
          <w:szCs w:val="24"/>
        </w:rPr>
        <w:t>Συνήθως είναι</w:t>
      </w:r>
      <w:r>
        <w:rPr>
          <w:rFonts w:ascii="Times New Roman" w:hAnsi="Times New Roman" w:cs="Times New Roman"/>
          <w:sz w:val="24"/>
          <w:szCs w:val="24"/>
        </w:rPr>
        <w:t xml:space="preserve"> άτοκος ή έχει χαμηλό επιτόκιο. </w:t>
      </w:r>
      <w:r w:rsidRPr="00A34FAA">
        <w:rPr>
          <w:rFonts w:ascii="Times New Roman" w:hAnsi="Times New Roman" w:cs="Times New Roman"/>
          <w:sz w:val="24"/>
          <w:szCs w:val="24"/>
        </w:rPr>
        <w:t>Χρησιμοποιείται κυρίως από επιχειρήσεις και επαγγελματίες για διεκπεραίωση πληρωμών μέσω επιταγών ή πάγιων εντολών.</w:t>
      </w:r>
    </w:p>
    <w:p w14:paraId="0C687D9B" w14:textId="77777777" w:rsidR="00A34FAA" w:rsidRPr="00A34FAA" w:rsidRDefault="00A34FAA" w:rsidP="00A34FAA">
      <w:pPr>
        <w:pStyle w:val="ListParagraph"/>
        <w:numPr>
          <w:ilvl w:val="0"/>
          <w:numId w:val="2"/>
        </w:num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Τρεχούμενος Λογαριασμός</w:t>
      </w:r>
    </w:p>
    <w:p w14:paraId="1FA74A0C"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 xml:space="preserve">Μπορεί να συνδέεται με δυνατότητα </w:t>
      </w:r>
      <w:proofErr w:type="spellStart"/>
      <w:r w:rsidRPr="00A34FAA">
        <w:rPr>
          <w:rFonts w:ascii="Times New Roman" w:hAnsi="Times New Roman" w:cs="Times New Roman"/>
          <w:sz w:val="24"/>
          <w:szCs w:val="24"/>
        </w:rPr>
        <w:t>υπερανάληψης</w:t>
      </w:r>
      <w:proofErr w:type="spellEnd"/>
      <w:r w:rsidRPr="00A34FAA">
        <w:rPr>
          <w:rFonts w:ascii="Times New Roman" w:hAnsi="Times New Roman" w:cs="Times New Roman"/>
          <w:sz w:val="24"/>
          <w:szCs w:val="24"/>
        </w:rPr>
        <w:t>, επιτρέποντας στον κάτοχο να «μπει» σε αρνητικό υπόλοιπο.</w:t>
      </w:r>
      <w:r>
        <w:rPr>
          <w:rFonts w:ascii="Times New Roman" w:hAnsi="Times New Roman" w:cs="Times New Roman"/>
          <w:sz w:val="24"/>
          <w:szCs w:val="24"/>
        </w:rPr>
        <w:t xml:space="preserve"> </w:t>
      </w:r>
      <w:r w:rsidRPr="00A34FAA">
        <w:rPr>
          <w:rFonts w:ascii="Times New Roman" w:hAnsi="Times New Roman" w:cs="Times New Roman"/>
          <w:sz w:val="24"/>
          <w:szCs w:val="24"/>
        </w:rPr>
        <w:t>Είναι ένα εργαλείο καθημερινών συναλλαγών για ιδιώτες και επιχειρήσεις.</w:t>
      </w:r>
    </w:p>
    <w:p w14:paraId="6FD084AD" w14:textId="77777777" w:rsidR="00A34FAA" w:rsidRPr="00A34FAA" w:rsidRDefault="00A34FAA" w:rsidP="00A34FAA">
      <w:pPr>
        <w:pStyle w:val="ListParagraph"/>
        <w:numPr>
          <w:ilvl w:val="0"/>
          <w:numId w:val="2"/>
        </w:num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 xml:space="preserve">Καταθετικός Λογαριασμός </w:t>
      </w:r>
      <w:r w:rsidR="00C6125C">
        <w:rPr>
          <w:rFonts w:ascii="Times New Roman" w:hAnsi="Times New Roman" w:cs="Times New Roman"/>
          <w:b/>
          <w:sz w:val="24"/>
          <w:szCs w:val="24"/>
        </w:rPr>
        <w:t>Ταμιευτηρίου</w:t>
      </w:r>
    </w:p>
    <w:p w14:paraId="2D7EC447"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Χρησιμοποιείται από φυσικά πρόσωπα για αποταμιευτικούς σκοπούς. Χορηγεί συνήθως τόκο επί του υπολοίπου. Συνδέεται με βιβλιάριο καταθέσεων.</w:t>
      </w:r>
    </w:p>
    <w:p w14:paraId="733CB321" w14:textId="77777777" w:rsidR="00C6125C" w:rsidRPr="00C6125C" w:rsidRDefault="00A34FAA" w:rsidP="00F51531">
      <w:pPr>
        <w:pStyle w:val="ListParagraph"/>
        <w:numPr>
          <w:ilvl w:val="0"/>
          <w:numId w:val="2"/>
        </w:numPr>
        <w:spacing w:line="240" w:lineRule="auto"/>
        <w:jc w:val="both"/>
        <w:rPr>
          <w:rFonts w:ascii="Times New Roman" w:hAnsi="Times New Roman" w:cs="Times New Roman"/>
          <w:sz w:val="24"/>
          <w:szCs w:val="24"/>
        </w:rPr>
      </w:pPr>
      <w:r w:rsidRPr="00C6125C">
        <w:rPr>
          <w:rFonts w:ascii="Times New Roman" w:hAnsi="Times New Roman" w:cs="Times New Roman"/>
          <w:b/>
          <w:sz w:val="24"/>
          <w:szCs w:val="24"/>
        </w:rPr>
        <w:t xml:space="preserve">Προθεσμιακός Λογαριασμός </w:t>
      </w:r>
    </w:p>
    <w:p w14:paraId="7AB0E2EF" w14:textId="77777777" w:rsidR="00A34FAA" w:rsidRPr="00A34FAA" w:rsidRDefault="00A34FAA" w:rsidP="00A34FAA">
      <w:pPr>
        <w:spacing w:line="240" w:lineRule="auto"/>
        <w:jc w:val="both"/>
        <w:rPr>
          <w:rFonts w:ascii="Times New Roman" w:hAnsi="Times New Roman" w:cs="Times New Roman"/>
          <w:sz w:val="24"/>
          <w:szCs w:val="24"/>
        </w:rPr>
      </w:pPr>
      <w:r w:rsidRPr="00C6125C">
        <w:rPr>
          <w:rFonts w:ascii="Times New Roman" w:hAnsi="Times New Roman" w:cs="Times New Roman"/>
          <w:sz w:val="24"/>
          <w:szCs w:val="24"/>
        </w:rPr>
        <w:t>Αφορά κεφάλαια δεσμευμένα για συγκεκριμένο χρονικό διάστημα.</w:t>
      </w:r>
      <w:r w:rsidR="000360CE">
        <w:rPr>
          <w:rFonts w:ascii="Times New Roman" w:hAnsi="Times New Roman" w:cs="Times New Roman"/>
          <w:sz w:val="24"/>
          <w:szCs w:val="24"/>
        </w:rPr>
        <w:t xml:space="preserve"> </w:t>
      </w:r>
      <w:r w:rsidRPr="00A34FAA">
        <w:rPr>
          <w:rFonts w:ascii="Times New Roman" w:hAnsi="Times New Roman" w:cs="Times New Roman"/>
          <w:sz w:val="24"/>
          <w:szCs w:val="24"/>
        </w:rPr>
        <w:t>Προσφέρει υψηλότερο επιτόκιο από τους λογαρ</w:t>
      </w:r>
      <w:r w:rsidR="000360CE">
        <w:rPr>
          <w:rFonts w:ascii="Times New Roman" w:hAnsi="Times New Roman" w:cs="Times New Roman"/>
          <w:sz w:val="24"/>
          <w:szCs w:val="24"/>
        </w:rPr>
        <w:t xml:space="preserve">ιασμούς όψεως και ταμιευτηρίου. </w:t>
      </w:r>
      <w:r w:rsidRPr="00A34FAA">
        <w:rPr>
          <w:rFonts w:ascii="Times New Roman" w:hAnsi="Times New Roman" w:cs="Times New Roman"/>
          <w:sz w:val="24"/>
          <w:szCs w:val="24"/>
        </w:rPr>
        <w:t>Σε περίπτωση πρόωρης ανάληψης, μπορεί να επιβληθεί ποινή (μείωση ή μη καταβολή τόκων).</w:t>
      </w:r>
    </w:p>
    <w:p w14:paraId="6EFEE508" w14:textId="77777777" w:rsidR="00A34FAA" w:rsidRPr="00C6125C" w:rsidRDefault="00C6125C" w:rsidP="00A34FAA">
      <w:pPr>
        <w:pStyle w:val="ListParagraph"/>
        <w:numPr>
          <w:ilvl w:val="0"/>
          <w:numId w:val="2"/>
        </w:numPr>
        <w:spacing w:line="240" w:lineRule="auto"/>
        <w:jc w:val="both"/>
        <w:rPr>
          <w:rFonts w:ascii="Times New Roman" w:hAnsi="Times New Roman" w:cs="Times New Roman"/>
          <w:b/>
          <w:sz w:val="24"/>
          <w:szCs w:val="24"/>
        </w:rPr>
      </w:pPr>
      <w:r w:rsidRPr="00C6125C">
        <w:rPr>
          <w:rFonts w:ascii="Times New Roman" w:hAnsi="Times New Roman" w:cs="Times New Roman"/>
          <w:b/>
          <w:sz w:val="24"/>
          <w:szCs w:val="24"/>
        </w:rPr>
        <w:t xml:space="preserve">Κοινός </w:t>
      </w:r>
      <w:r w:rsidR="00A34FAA" w:rsidRPr="00C6125C">
        <w:rPr>
          <w:rFonts w:ascii="Times New Roman" w:hAnsi="Times New Roman" w:cs="Times New Roman"/>
          <w:b/>
          <w:sz w:val="24"/>
          <w:szCs w:val="24"/>
        </w:rPr>
        <w:t>Λογαρ</w:t>
      </w:r>
      <w:r w:rsidRPr="00C6125C">
        <w:rPr>
          <w:rFonts w:ascii="Times New Roman" w:hAnsi="Times New Roman" w:cs="Times New Roman"/>
          <w:b/>
          <w:sz w:val="24"/>
          <w:szCs w:val="24"/>
        </w:rPr>
        <w:t>ιασμός</w:t>
      </w:r>
    </w:p>
    <w:p w14:paraId="43A547A3" w14:textId="77777777" w:rsidR="00A34FAA" w:rsidRPr="00A34FAA"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lastRenderedPageBreak/>
        <w:t>Διενεργείται στο όνομα</w:t>
      </w:r>
      <w:r w:rsidR="00301BB3">
        <w:rPr>
          <w:rFonts w:ascii="Times New Roman" w:hAnsi="Times New Roman" w:cs="Times New Roman"/>
          <w:sz w:val="24"/>
          <w:szCs w:val="24"/>
        </w:rPr>
        <w:t xml:space="preserve"> δύο ή περισσότερων δικαιούχων. </w:t>
      </w:r>
      <w:r w:rsidRPr="00A34FAA">
        <w:rPr>
          <w:rFonts w:ascii="Times New Roman" w:hAnsi="Times New Roman" w:cs="Times New Roman"/>
          <w:sz w:val="24"/>
          <w:szCs w:val="24"/>
        </w:rPr>
        <w:t xml:space="preserve">Επιτρέπει στον καθένα από τους </w:t>
      </w:r>
      <w:proofErr w:type="spellStart"/>
      <w:r w:rsidRPr="00A34FAA">
        <w:rPr>
          <w:rFonts w:ascii="Times New Roman" w:hAnsi="Times New Roman" w:cs="Times New Roman"/>
          <w:sz w:val="24"/>
          <w:szCs w:val="24"/>
        </w:rPr>
        <w:t>συνδικαιούχους</w:t>
      </w:r>
      <w:proofErr w:type="spellEnd"/>
      <w:r w:rsidRPr="00A34FAA">
        <w:rPr>
          <w:rFonts w:ascii="Times New Roman" w:hAnsi="Times New Roman" w:cs="Times New Roman"/>
          <w:sz w:val="24"/>
          <w:szCs w:val="24"/>
        </w:rPr>
        <w:t xml:space="preserve"> να κάνει χρήση της κατάθεσης χωρίς τη συναίνεση των άλλων.</w:t>
      </w:r>
    </w:p>
    <w:p w14:paraId="36BA0910" w14:textId="77777777" w:rsidR="000360CE" w:rsidRDefault="000360CE" w:rsidP="000360CE">
      <w:pPr>
        <w:pStyle w:val="ListParagraph"/>
        <w:numPr>
          <w:ilvl w:val="0"/>
          <w:numId w:val="2"/>
        </w:numPr>
        <w:spacing w:line="240" w:lineRule="auto"/>
        <w:jc w:val="both"/>
        <w:rPr>
          <w:rFonts w:ascii="Times New Roman" w:hAnsi="Times New Roman" w:cs="Times New Roman"/>
          <w:b/>
          <w:sz w:val="24"/>
          <w:szCs w:val="24"/>
        </w:rPr>
      </w:pPr>
      <w:r w:rsidRPr="000360CE">
        <w:rPr>
          <w:rFonts w:ascii="Times New Roman" w:hAnsi="Times New Roman" w:cs="Times New Roman"/>
          <w:b/>
          <w:sz w:val="24"/>
          <w:szCs w:val="24"/>
        </w:rPr>
        <w:t>Α</w:t>
      </w:r>
      <w:r w:rsidR="00C6125C" w:rsidRPr="000360CE">
        <w:rPr>
          <w:rFonts w:ascii="Times New Roman" w:hAnsi="Times New Roman" w:cs="Times New Roman"/>
          <w:b/>
          <w:sz w:val="24"/>
          <w:szCs w:val="24"/>
        </w:rPr>
        <w:t>διαίρετο</w:t>
      </w:r>
      <w:r w:rsidRPr="000360CE">
        <w:rPr>
          <w:rFonts w:ascii="Times New Roman" w:hAnsi="Times New Roman" w:cs="Times New Roman"/>
          <w:b/>
          <w:sz w:val="24"/>
          <w:szCs w:val="24"/>
        </w:rPr>
        <w:t>ς</w:t>
      </w:r>
      <w:r w:rsidR="00C6125C" w:rsidRPr="000360CE">
        <w:rPr>
          <w:rFonts w:ascii="Times New Roman" w:hAnsi="Times New Roman" w:cs="Times New Roman"/>
          <w:b/>
          <w:sz w:val="24"/>
          <w:szCs w:val="24"/>
        </w:rPr>
        <w:t xml:space="preserve"> ή ενωμένο</w:t>
      </w:r>
      <w:r w:rsidRPr="000360CE">
        <w:rPr>
          <w:rFonts w:ascii="Times New Roman" w:hAnsi="Times New Roman" w:cs="Times New Roman"/>
          <w:b/>
          <w:sz w:val="24"/>
          <w:szCs w:val="24"/>
        </w:rPr>
        <w:t>ς</w:t>
      </w:r>
      <w:r w:rsidR="00C6125C" w:rsidRPr="000360CE">
        <w:rPr>
          <w:rFonts w:ascii="Times New Roman" w:hAnsi="Times New Roman" w:cs="Times New Roman"/>
          <w:b/>
          <w:sz w:val="24"/>
          <w:szCs w:val="24"/>
        </w:rPr>
        <w:t xml:space="preserve"> ή συμπλεκτικό</w:t>
      </w:r>
      <w:r w:rsidRPr="000360CE">
        <w:rPr>
          <w:rFonts w:ascii="Times New Roman" w:hAnsi="Times New Roman" w:cs="Times New Roman"/>
          <w:b/>
          <w:sz w:val="24"/>
          <w:szCs w:val="24"/>
        </w:rPr>
        <w:t>ς</w:t>
      </w:r>
      <w:r w:rsidR="00C6125C" w:rsidRPr="000360CE">
        <w:rPr>
          <w:rFonts w:ascii="Times New Roman" w:hAnsi="Times New Roman" w:cs="Times New Roman"/>
          <w:b/>
          <w:sz w:val="24"/>
          <w:szCs w:val="24"/>
        </w:rPr>
        <w:t xml:space="preserve"> λογαριασμό</w:t>
      </w:r>
      <w:r w:rsidRPr="000360CE">
        <w:rPr>
          <w:rFonts w:ascii="Times New Roman" w:hAnsi="Times New Roman" w:cs="Times New Roman"/>
          <w:b/>
          <w:sz w:val="24"/>
          <w:szCs w:val="24"/>
        </w:rPr>
        <w:t>ς</w:t>
      </w:r>
    </w:p>
    <w:p w14:paraId="19FA8448" w14:textId="77777777" w:rsidR="000360CE" w:rsidRPr="000360CE" w:rsidRDefault="000360CE" w:rsidP="000360CE">
      <w:pPr>
        <w:spacing w:line="240" w:lineRule="auto"/>
        <w:jc w:val="both"/>
        <w:rPr>
          <w:rFonts w:ascii="Times New Roman" w:hAnsi="Times New Roman" w:cs="Times New Roman"/>
          <w:b/>
          <w:sz w:val="24"/>
          <w:szCs w:val="24"/>
        </w:rPr>
      </w:pPr>
      <w:r w:rsidRPr="000360CE">
        <w:rPr>
          <w:rFonts w:ascii="Times New Roman" w:hAnsi="Times New Roman" w:cs="Times New Roman"/>
          <w:sz w:val="24"/>
          <w:szCs w:val="24"/>
        </w:rPr>
        <w:t xml:space="preserve">Ο αδιαίρετος ή συμπλεκτικός λογαριασμός είναι ένας διαφορετικός τύπος λογαριασμού από τον κοινό, καθώς δεν επιτρέπει στον κάθε </w:t>
      </w:r>
      <w:proofErr w:type="spellStart"/>
      <w:r w:rsidRPr="000360CE">
        <w:rPr>
          <w:rFonts w:ascii="Times New Roman" w:hAnsi="Times New Roman" w:cs="Times New Roman"/>
          <w:sz w:val="24"/>
          <w:szCs w:val="24"/>
        </w:rPr>
        <w:t>συνδικαιούχο</w:t>
      </w:r>
      <w:proofErr w:type="spellEnd"/>
      <w:r w:rsidRPr="000360CE">
        <w:rPr>
          <w:rFonts w:ascii="Times New Roman" w:hAnsi="Times New Roman" w:cs="Times New Roman"/>
          <w:sz w:val="24"/>
          <w:szCs w:val="24"/>
        </w:rPr>
        <w:t xml:space="preserve"> να χρησιμοποιεί το σύνολο των καταθέσεων. Αντίθετα, διαμορφώνει μια κοινωνία δικαιώματος, όπου το μερίδιο κάθε δικαιούχου είναι καθορισμένο και δεν μπορεί να χρησιμοποιηθεί από</w:t>
      </w:r>
      <w:r w:rsidR="00301BB3">
        <w:rPr>
          <w:rFonts w:ascii="Times New Roman" w:hAnsi="Times New Roman" w:cs="Times New Roman"/>
          <w:sz w:val="24"/>
          <w:szCs w:val="24"/>
        </w:rPr>
        <w:t xml:space="preserve"> τους</w:t>
      </w:r>
      <w:r w:rsidRPr="000360CE">
        <w:rPr>
          <w:rFonts w:ascii="Times New Roman" w:hAnsi="Times New Roman" w:cs="Times New Roman"/>
          <w:sz w:val="24"/>
          <w:szCs w:val="24"/>
        </w:rPr>
        <w:t xml:space="preserve"> άλλους χωρίς τη συναίνεσή του.</w:t>
      </w:r>
    </w:p>
    <w:p w14:paraId="3AB16CFD" w14:textId="77777777" w:rsidR="00A34FAA" w:rsidRPr="00A34FAA" w:rsidRDefault="00A34FAA" w:rsidP="00A34FAA">
      <w:pPr>
        <w:pStyle w:val="ListParagraph"/>
        <w:numPr>
          <w:ilvl w:val="0"/>
          <w:numId w:val="2"/>
        </w:num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Αλληλόχρεος Λογαριασμός</w:t>
      </w:r>
    </w:p>
    <w:p w14:paraId="43AEED8B" w14:textId="77777777" w:rsidR="007F05F0" w:rsidRDefault="00A34FAA" w:rsidP="00A34FAA">
      <w:pPr>
        <w:spacing w:line="240" w:lineRule="auto"/>
        <w:jc w:val="both"/>
        <w:rPr>
          <w:rFonts w:ascii="Times New Roman" w:hAnsi="Times New Roman" w:cs="Times New Roman"/>
          <w:sz w:val="24"/>
          <w:szCs w:val="24"/>
        </w:rPr>
      </w:pPr>
      <w:r w:rsidRPr="00A34FAA">
        <w:rPr>
          <w:rFonts w:ascii="Times New Roman" w:hAnsi="Times New Roman" w:cs="Times New Roman"/>
          <w:sz w:val="24"/>
          <w:szCs w:val="24"/>
        </w:rPr>
        <w:t>Χρησιμοποιείται για διαρκείς συναλλαγές μεταξύ δύο μερών (π.χ. πελάτη και τρ</w:t>
      </w:r>
      <w:r w:rsidR="00E94C93">
        <w:rPr>
          <w:rFonts w:ascii="Times New Roman" w:hAnsi="Times New Roman" w:cs="Times New Roman"/>
          <w:sz w:val="24"/>
          <w:szCs w:val="24"/>
        </w:rPr>
        <w:t xml:space="preserve">άπεζας) όπου καταχωρίζονται χρεοπιστώσεις. </w:t>
      </w:r>
      <w:r w:rsidRPr="00A34FAA">
        <w:rPr>
          <w:rFonts w:ascii="Times New Roman" w:hAnsi="Times New Roman" w:cs="Times New Roman"/>
          <w:sz w:val="24"/>
          <w:szCs w:val="24"/>
        </w:rPr>
        <w:t>Τα επιμέρους κονδύλια χάνουν την αυτοτέλειά τους και συμψηφίζονται π</w:t>
      </w:r>
      <w:r w:rsidR="00E94C93">
        <w:rPr>
          <w:rFonts w:ascii="Times New Roman" w:hAnsi="Times New Roman" w:cs="Times New Roman"/>
          <w:sz w:val="24"/>
          <w:szCs w:val="24"/>
        </w:rPr>
        <w:t xml:space="preserve">εριοδικά. </w:t>
      </w:r>
      <w:r w:rsidRPr="00A34FAA">
        <w:rPr>
          <w:rFonts w:ascii="Times New Roman" w:hAnsi="Times New Roman" w:cs="Times New Roman"/>
          <w:sz w:val="24"/>
          <w:szCs w:val="24"/>
        </w:rPr>
        <w:t>Το τελικό υπόλοιπο</w:t>
      </w:r>
      <w:r>
        <w:rPr>
          <w:rFonts w:ascii="Times New Roman" w:hAnsi="Times New Roman" w:cs="Times New Roman"/>
          <w:sz w:val="24"/>
          <w:szCs w:val="24"/>
        </w:rPr>
        <w:t xml:space="preserve"> (κατάλοιπο)</w:t>
      </w:r>
      <w:r w:rsidRPr="00A34FAA">
        <w:rPr>
          <w:rFonts w:ascii="Times New Roman" w:hAnsi="Times New Roman" w:cs="Times New Roman"/>
          <w:sz w:val="24"/>
          <w:szCs w:val="24"/>
        </w:rPr>
        <w:t xml:space="preserve"> που προκύπτει από τον συμψηφισμό είναι η μόνη απαιτητή υποχρέωση.</w:t>
      </w:r>
    </w:p>
    <w:p w14:paraId="28DBB9DA" w14:textId="77777777" w:rsidR="00A34FAA" w:rsidRPr="00A34FAA" w:rsidRDefault="00A34FAA" w:rsidP="00A34FAA">
      <w:p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Διάκριση τρέχοντος λογαριασμού από αλληλόχρεο λογαριασμό</w:t>
      </w:r>
    </w:p>
    <w:p w14:paraId="10759732" w14:textId="77777777" w:rsidR="00A34FAA" w:rsidRPr="00A34FAA" w:rsidRDefault="00A34FAA" w:rsidP="00A34FAA">
      <w:pPr>
        <w:spacing w:line="240" w:lineRule="auto"/>
        <w:jc w:val="both"/>
        <w:rPr>
          <w:rFonts w:ascii="Times New Roman" w:hAnsi="Times New Roman" w:cs="Times New Roman"/>
          <w:b/>
          <w:sz w:val="24"/>
          <w:szCs w:val="24"/>
        </w:rPr>
      </w:pPr>
      <w:r w:rsidRPr="00A34FAA">
        <w:rPr>
          <w:rFonts w:ascii="Times New Roman" w:hAnsi="Times New Roman" w:cs="Times New Roman"/>
          <w:b/>
          <w:sz w:val="24"/>
          <w:szCs w:val="24"/>
        </w:rPr>
        <w:t>1. Τρέχων λογαριασμός</w:t>
      </w:r>
    </w:p>
    <w:p w14:paraId="0A361915" w14:textId="77777777" w:rsidR="00A34FAA" w:rsidRDefault="000360CE" w:rsidP="00A34FAA">
      <w:pPr>
        <w:spacing w:line="240" w:lineRule="auto"/>
        <w:jc w:val="both"/>
        <w:rPr>
          <w:rFonts w:ascii="Times New Roman" w:eastAsia="Times New Roman" w:hAnsi="Times New Roman" w:cs="Times New Roman"/>
          <w:sz w:val="24"/>
          <w:szCs w:val="24"/>
          <w:lang w:eastAsia="el-GR"/>
        </w:rPr>
      </w:pPr>
      <w:r w:rsidRPr="00F0031E">
        <w:rPr>
          <w:rFonts w:ascii="Times New Roman" w:eastAsia="Times New Roman" w:hAnsi="Times New Roman" w:cs="Times New Roman"/>
          <w:sz w:val="24"/>
          <w:szCs w:val="24"/>
          <w:lang w:eastAsia="el-GR"/>
        </w:rPr>
        <w:t>Χρησιμοποιείται κυρίως για καθημερινές τραπεζικές συναλλαγές (πληρωμές, αναλήψεις, καταθέσεις)</w:t>
      </w:r>
      <w:r>
        <w:rPr>
          <w:rFonts w:ascii="Times New Roman" w:eastAsia="Times New Roman" w:hAnsi="Times New Roman" w:cs="Times New Roman"/>
          <w:sz w:val="24"/>
          <w:szCs w:val="24"/>
          <w:lang w:eastAsia="el-GR"/>
        </w:rPr>
        <w:t xml:space="preserve">. </w:t>
      </w:r>
      <w:r w:rsidRPr="00F0031E">
        <w:rPr>
          <w:rFonts w:ascii="Times New Roman" w:eastAsia="Times New Roman" w:hAnsi="Times New Roman" w:cs="Times New Roman"/>
          <w:sz w:val="24"/>
          <w:szCs w:val="24"/>
          <w:lang w:eastAsia="el-GR"/>
        </w:rPr>
        <w:t>Δεν υπάρχει περιοδικός συμψηφισμός, οι συναλλαγές παραμένουν διακριτές</w:t>
      </w:r>
      <w:r>
        <w:rPr>
          <w:rFonts w:ascii="Times New Roman" w:eastAsia="Times New Roman" w:hAnsi="Times New Roman" w:cs="Times New Roman"/>
          <w:sz w:val="24"/>
          <w:szCs w:val="24"/>
          <w:lang w:eastAsia="el-GR"/>
        </w:rPr>
        <w:t xml:space="preserve">. </w:t>
      </w:r>
      <w:r w:rsidRPr="00F0031E">
        <w:rPr>
          <w:rFonts w:ascii="Times New Roman" w:eastAsia="Times New Roman" w:hAnsi="Times New Roman" w:cs="Times New Roman"/>
          <w:sz w:val="24"/>
          <w:szCs w:val="24"/>
          <w:lang w:eastAsia="el-GR"/>
        </w:rPr>
        <w:t>Κάθε συναλλαγή δημιουργεί ανεξάρτητη υποχρέωση ή απαίτηση</w:t>
      </w:r>
      <w:r>
        <w:rPr>
          <w:rFonts w:ascii="Times New Roman" w:eastAsia="Times New Roman" w:hAnsi="Times New Roman" w:cs="Times New Roman"/>
          <w:sz w:val="24"/>
          <w:szCs w:val="24"/>
          <w:lang w:eastAsia="el-GR"/>
        </w:rPr>
        <w:t>.</w:t>
      </w:r>
      <w:r w:rsidR="00E94C93">
        <w:rPr>
          <w:rFonts w:ascii="Times New Roman" w:eastAsia="Times New Roman" w:hAnsi="Times New Roman" w:cs="Times New Roman"/>
          <w:sz w:val="24"/>
          <w:szCs w:val="24"/>
          <w:lang w:eastAsia="el-GR"/>
        </w:rPr>
        <w:t xml:space="preserve"> Δεν υπάρχει το στοιχείο της αμοιβαιότητας των απαιτήσεων. </w:t>
      </w:r>
    </w:p>
    <w:p w14:paraId="586CEBC8" w14:textId="77777777" w:rsidR="000360CE" w:rsidRDefault="000360CE" w:rsidP="00A34FAA">
      <w:pPr>
        <w:spacing w:line="240" w:lineRule="auto"/>
        <w:jc w:val="both"/>
        <w:rPr>
          <w:rFonts w:ascii="Times New Roman" w:eastAsia="Times New Roman" w:hAnsi="Times New Roman" w:cs="Times New Roman"/>
          <w:b/>
          <w:sz w:val="24"/>
          <w:szCs w:val="24"/>
          <w:lang w:eastAsia="el-GR"/>
        </w:rPr>
      </w:pPr>
      <w:r w:rsidRPr="000360CE">
        <w:rPr>
          <w:rFonts w:ascii="Times New Roman" w:eastAsia="Times New Roman" w:hAnsi="Times New Roman" w:cs="Times New Roman"/>
          <w:b/>
          <w:sz w:val="24"/>
          <w:szCs w:val="24"/>
          <w:lang w:eastAsia="el-GR"/>
        </w:rPr>
        <w:t>2. Αλληλόχρεο</w:t>
      </w:r>
      <w:r>
        <w:rPr>
          <w:rFonts w:ascii="Times New Roman" w:eastAsia="Times New Roman" w:hAnsi="Times New Roman" w:cs="Times New Roman"/>
          <w:b/>
          <w:sz w:val="24"/>
          <w:szCs w:val="24"/>
          <w:lang w:eastAsia="el-GR"/>
        </w:rPr>
        <w:t>ς</w:t>
      </w:r>
      <w:r w:rsidRPr="000360CE">
        <w:rPr>
          <w:rFonts w:ascii="Times New Roman" w:eastAsia="Times New Roman" w:hAnsi="Times New Roman" w:cs="Times New Roman"/>
          <w:b/>
          <w:sz w:val="24"/>
          <w:szCs w:val="24"/>
          <w:lang w:eastAsia="el-GR"/>
        </w:rPr>
        <w:t xml:space="preserve"> λογαριασμός</w:t>
      </w:r>
    </w:p>
    <w:p w14:paraId="659E377D" w14:textId="77777777" w:rsidR="000360CE" w:rsidRDefault="000360CE" w:rsidP="00A34FAA">
      <w:pPr>
        <w:spacing w:line="240" w:lineRule="auto"/>
        <w:jc w:val="both"/>
        <w:rPr>
          <w:rFonts w:ascii="Times New Roman" w:eastAsia="Times New Roman" w:hAnsi="Times New Roman" w:cs="Times New Roman"/>
          <w:sz w:val="24"/>
          <w:szCs w:val="24"/>
          <w:lang w:eastAsia="el-GR"/>
        </w:rPr>
      </w:pPr>
      <w:r w:rsidRPr="00F0031E">
        <w:rPr>
          <w:rFonts w:ascii="Times New Roman" w:eastAsia="Times New Roman" w:hAnsi="Times New Roman" w:cs="Times New Roman"/>
          <w:sz w:val="24"/>
          <w:szCs w:val="24"/>
          <w:lang w:eastAsia="el-GR"/>
        </w:rPr>
        <w:t>Διευκολύνει συναλλακτικές σχέσεις μεταξύ δύο μερών μέσω περιοδικού συμψηφισμού</w:t>
      </w:r>
      <w:r>
        <w:rPr>
          <w:rFonts w:ascii="Times New Roman" w:eastAsia="Times New Roman" w:hAnsi="Times New Roman" w:cs="Times New Roman"/>
          <w:sz w:val="24"/>
          <w:szCs w:val="24"/>
          <w:lang w:eastAsia="el-GR"/>
        </w:rPr>
        <w:t xml:space="preserve">. </w:t>
      </w:r>
      <w:r w:rsidRPr="00F0031E">
        <w:rPr>
          <w:rFonts w:ascii="Times New Roman" w:eastAsia="Times New Roman" w:hAnsi="Times New Roman" w:cs="Times New Roman"/>
          <w:sz w:val="24"/>
          <w:szCs w:val="24"/>
          <w:lang w:eastAsia="el-GR"/>
        </w:rPr>
        <w:t>Τα επιμέρους ποσά χάνουν την αυτοτέλειά τους και υπόκεινται σε συμψηφισμό</w:t>
      </w:r>
      <w:r>
        <w:rPr>
          <w:rFonts w:ascii="Times New Roman" w:eastAsia="Times New Roman" w:hAnsi="Times New Roman" w:cs="Times New Roman"/>
          <w:sz w:val="24"/>
          <w:szCs w:val="24"/>
          <w:lang w:eastAsia="el-GR"/>
        </w:rPr>
        <w:t xml:space="preserve">. </w:t>
      </w:r>
      <w:r w:rsidRPr="00F0031E">
        <w:rPr>
          <w:rFonts w:ascii="Times New Roman" w:eastAsia="Times New Roman" w:hAnsi="Times New Roman" w:cs="Times New Roman"/>
          <w:sz w:val="24"/>
          <w:szCs w:val="24"/>
          <w:lang w:eastAsia="el-GR"/>
        </w:rPr>
        <w:t>Η μόνη απαίτηση που γεννάται είναι αυτή που προκύπτει από το τελικό υπόλοιπο του λογαριασμού μετά τη λήξη της σύμβασης</w:t>
      </w:r>
      <w:r>
        <w:rPr>
          <w:rFonts w:ascii="Times New Roman" w:eastAsia="Times New Roman" w:hAnsi="Times New Roman" w:cs="Times New Roman"/>
          <w:sz w:val="24"/>
          <w:szCs w:val="24"/>
          <w:lang w:eastAsia="el-GR"/>
        </w:rPr>
        <w:t>.</w:t>
      </w:r>
      <w:r w:rsidR="00E94C93">
        <w:rPr>
          <w:rFonts w:ascii="Times New Roman" w:eastAsia="Times New Roman" w:hAnsi="Times New Roman" w:cs="Times New Roman"/>
          <w:sz w:val="24"/>
          <w:szCs w:val="24"/>
          <w:lang w:eastAsia="el-GR"/>
        </w:rPr>
        <w:t xml:space="preserve"> Εδώ υφίσταται το στοιχείο της αμοιβαιότητας των απαιτήσεων.</w:t>
      </w:r>
    </w:p>
    <w:p w14:paraId="01C39C77" w14:textId="77777777" w:rsidR="000360CE" w:rsidRPr="000360CE" w:rsidRDefault="000360CE" w:rsidP="00A34FAA">
      <w:pPr>
        <w:spacing w:line="240" w:lineRule="auto"/>
        <w:jc w:val="both"/>
        <w:rPr>
          <w:rFonts w:ascii="Times New Roman" w:hAnsi="Times New Roman" w:cs="Times New Roman"/>
          <w:b/>
          <w:sz w:val="24"/>
          <w:szCs w:val="24"/>
        </w:rPr>
      </w:pPr>
    </w:p>
    <w:p w14:paraId="485643D7" w14:textId="77777777" w:rsidR="00EF580B" w:rsidRPr="00EF580B" w:rsidRDefault="00EF580B" w:rsidP="00EF580B">
      <w:pPr>
        <w:spacing w:before="100" w:beforeAutospacing="1" w:after="100" w:afterAutospacing="1" w:line="240" w:lineRule="auto"/>
        <w:jc w:val="both"/>
        <w:outlineLvl w:val="3"/>
        <w:rPr>
          <w:rFonts w:ascii="Times New Roman" w:hAnsi="Times New Roman" w:cs="Times New Roman"/>
          <w:b/>
          <w:sz w:val="24"/>
          <w:szCs w:val="24"/>
        </w:rPr>
      </w:pPr>
      <w:r w:rsidRPr="00152287">
        <w:rPr>
          <w:rFonts w:ascii="Times New Roman" w:hAnsi="Times New Roman" w:cs="Times New Roman"/>
          <w:b/>
          <w:sz w:val="24"/>
          <w:szCs w:val="24"/>
        </w:rPr>
        <w:t>ΕΡΩΤΗΣΗ</w:t>
      </w:r>
    </w:p>
    <w:p w14:paraId="30757B4E" w14:textId="77777777" w:rsidR="007F05F0" w:rsidRPr="00034C8E" w:rsidRDefault="00034C8E" w:rsidP="001668DF">
      <w:pPr>
        <w:spacing w:line="240" w:lineRule="auto"/>
        <w:jc w:val="both"/>
        <w:rPr>
          <w:rFonts w:ascii="Times New Roman" w:hAnsi="Times New Roman" w:cs="Times New Roman"/>
          <w:b/>
          <w:sz w:val="24"/>
          <w:szCs w:val="24"/>
        </w:rPr>
      </w:pPr>
      <w:r w:rsidRPr="00034C8E">
        <w:rPr>
          <w:rFonts w:ascii="Times New Roman" w:hAnsi="Times New Roman" w:cs="Times New Roman"/>
          <w:b/>
          <w:sz w:val="24"/>
          <w:szCs w:val="24"/>
        </w:rPr>
        <w:t xml:space="preserve">3. </w:t>
      </w:r>
      <w:r w:rsidR="00360FEA" w:rsidRPr="00034C8E">
        <w:rPr>
          <w:rFonts w:ascii="Times New Roman" w:hAnsi="Times New Roman" w:cs="Times New Roman"/>
          <w:b/>
          <w:sz w:val="24"/>
          <w:szCs w:val="24"/>
        </w:rPr>
        <w:t>Ποιες είναι οι διακρίσεις των υπηρεσιών πληρωμών; Αναφέρατε επιγραμματικά τ</w:t>
      </w:r>
      <w:r w:rsidR="002F6FE9" w:rsidRPr="00034C8E">
        <w:rPr>
          <w:rFonts w:ascii="Times New Roman" w:hAnsi="Times New Roman" w:cs="Times New Roman"/>
          <w:b/>
          <w:sz w:val="24"/>
          <w:szCs w:val="24"/>
        </w:rPr>
        <w:t>ο σύνολο αυτών και αναλυτικότερα</w:t>
      </w:r>
      <w:r w:rsidR="00360FEA" w:rsidRPr="00034C8E">
        <w:rPr>
          <w:rFonts w:ascii="Times New Roman" w:hAnsi="Times New Roman" w:cs="Times New Roman"/>
          <w:b/>
          <w:sz w:val="24"/>
          <w:szCs w:val="24"/>
        </w:rPr>
        <w:t xml:space="preserve"> δύο εξ αυτών.</w:t>
      </w:r>
    </w:p>
    <w:p w14:paraId="260834E8" w14:textId="77777777" w:rsidR="00034C8E" w:rsidRPr="001668DF" w:rsidRDefault="00034C8E" w:rsidP="001668DF">
      <w:pPr>
        <w:spacing w:line="240" w:lineRule="auto"/>
        <w:jc w:val="both"/>
        <w:rPr>
          <w:rFonts w:ascii="Times New Roman" w:hAnsi="Times New Roman" w:cs="Times New Roman"/>
          <w:sz w:val="24"/>
          <w:szCs w:val="24"/>
        </w:rPr>
      </w:pPr>
    </w:p>
    <w:p w14:paraId="23E26C65" w14:textId="77777777" w:rsidR="00EF580B" w:rsidRPr="00EF580B" w:rsidRDefault="00EF580B" w:rsidP="00EF580B">
      <w:pPr>
        <w:spacing w:line="240" w:lineRule="auto"/>
        <w:jc w:val="both"/>
        <w:rPr>
          <w:rFonts w:ascii="Times New Roman" w:hAnsi="Times New Roman" w:cs="Times New Roman"/>
          <w:b/>
          <w:sz w:val="24"/>
          <w:szCs w:val="24"/>
        </w:rPr>
      </w:pPr>
      <w:r w:rsidRPr="00EF580B">
        <w:rPr>
          <w:rFonts w:ascii="Times New Roman" w:hAnsi="Times New Roman" w:cs="Times New Roman"/>
          <w:b/>
          <w:sz w:val="24"/>
          <w:szCs w:val="24"/>
        </w:rPr>
        <w:t>ΑΠΑΝΤΗΣΗ</w:t>
      </w:r>
    </w:p>
    <w:p w14:paraId="40651670"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Οι υπηρεσίες πληρωμών διακρίνονται στις εξής κατηγορίες:</w:t>
      </w:r>
    </w:p>
    <w:p w14:paraId="011AA5ED"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Λογαριασμός Πληρωμών </w:t>
      </w:r>
    </w:p>
    <w:p w14:paraId="765C2366"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Αφορά τη διαχείριση λογαριασμών μέσω των οποίων εκτελούνται πράξεις πληρωμών.</w:t>
      </w:r>
    </w:p>
    <w:p w14:paraId="47C70A00"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Μεταφορές Κεφαλαίων </w:t>
      </w:r>
    </w:p>
    <w:p w14:paraId="39D77073"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Περιλαμβάνουν εντολές μεταφοράς χρημάτων από λογαριασμό σε λογαριασμό.</w:t>
      </w:r>
    </w:p>
    <w:p w14:paraId="1901CC70"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Μεταφορές Πίστωσης </w:t>
      </w:r>
    </w:p>
    <w:p w14:paraId="750CA44C"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lastRenderedPageBreak/>
        <w:t xml:space="preserve">Αναφέρονται στη </w:t>
      </w:r>
      <w:r w:rsidRPr="00F43A4B">
        <w:rPr>
          <w:rFonts w:ascii="Times New Roman" w:hAnsi="Times New Roman" w:cs="Times New Roman"/>
          <w:b/>
          <w:sz w:val="24"/>
          <w:szCs w:val="24"/>
        </w:rPr>
        <w:t>λογιστική μεταφορά</w:t>
      </w:r>
      <w:r w:rsidRPr="00F43A4B">
        <w:rPr>
          <w:rFonts w:ascii="Times New Roman" w:hAnsi="Times New Roman" w:cs="Times New Roman"/>
          <w:sz w:val="24"/>
          <w:szCs w:val="24"/>
        </w:rPr>
        <w:t xml:space="preserve"> ποσών από τον λογαριασμό πληρωμών του εντολέα σε λογαριασμό δικαιούχου.</w:t>
      </w:r>
    </w:p>
    <w:p w14:paraId="0107FFFC"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Άμεση Χρέωση (</w:t>
      </w:r>
      <w:proofErr w:type="spellStart"/>
      <w:r w:rsidRPr="00F43A4B">
        <w:rPr>
          <w:rFonts w:ascii="Times New Roman" w:hAnsi="Times New Roman" w:cs="Times New Roman"/>
          <w:b/>
          <w:sz w:val="24"/>
          <w:szCs w:val="24"/>
        </w:rPr>
        <w:t>Direct</w:t>
      </w:r>
      <w:proofErr w:type="spellEnd"/>
      <w:r w:rsidRPr="00F43A4B">
        <w:rPr>
          <w:rFonts w:ascii="Times New Roman" w:hAnsi="Times New Roman" w:cs="Times New Roman"/>
          <w:b/>
          <w:sz w:val="24"/>
          <w:szCs w:val="24"/>
        </w:rPr>
        <w:t xml:space="preserve"> </w:t>
      </w:r>
      <w:proofErr w:type="spellStart"/>
      <w:r w:rsidRPr="00F43A4B">
        <w:rPr>
          <w:rFonts w:ascii="Times New Roman" w:hAnsi="Times New Roman" w:cs="Times New Roman"/>
          <w:b/>
          <w:sz w:val="24"/>
          <w:szCs w:val="24"/>
        </w:rPr>
        <w:t>Debit</w:t>
      </w:r>
      <w:proofErr w:type="spellEnd"/>
      <w:r w:rsidRPr="00F43A4B">
        <w:rPr>
          <w:rFonts w:ascii="Times New Roman" w:hAnsi="Times New Roman" w:cs="Times New Roman"/>
          <w:b/>
          <w:sz w:val="24"/>
          <w:szCs w:val="24"/>
        </w:rPr>
        <w:t xml:space="preserve">) </w:t>
      </w:r>
    </w:p>
    <w:p w14:paraId="2AF40A24"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Ο δικαιούχος (π.χ. μια εταιρεία) εκκινεί την πληρωμή από τον λογαριασμό του πληρωτή με τη συγκατάθεσή του.</w:t>
      </w:r>
    </w:p>
    <w:p w14:paraId="6F35C544"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Πληρωμές με Κάρτα Πληρωμής ή Ανάλογο Μέσο </w:t>
      </w:r>
    </w:p>
    <w:p w14:paraId="7CDDC443"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Χρήση πιστωτικών, χρεωστικών ή προπληρωμένων καρτών για πληρωμές.</w:t>
      </w:r>
    </w:p>
    <w:p w14:paraId="62BF3EFD"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Υπηρεσίες Εμβασμάτων </w:t>
      </w:r>
    </w:p>
    <w:p w14:paraId="5DE06B77"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Αφορούν μεταφορά ποσών χωρίς τη δημιουργία λογαριασμού πληρωμών για τον πληρωτή ή τον δικαιούχο.</w:t>
      </w:r>
    </w:p>
    <w:p w14:paraId="0587A23B"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Υπηρεσίες Εκκίνησης Πληρωμής </w:t>
      </w:r>
    </w:p>
    <w:p w14:paraId="3F67576C"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Οι εντολές πληρωμής δίνονται από τρίτο πάροχο και όχι απευθείας από τον χρήστη.</w:t>
      </w:r>
    </w:p>
    <w:p w14:paraId="7A91A797" w14:textId="77777777" w:rsidR="00F43A4B" w:rsidRPr="00F43A4B" w:rsidRDefault="00F43A4B" w:rsidP="00F43A4B">
      <w:pPr>
        <w:pStyle w:val="ListParagraph"/>
        <w:numPr>
          <w:ilvl w:val="0"/>
          <w:numId w:val="2"/>
        </w:numPr>
        <w:spacing w:line="240" w:lineRule="auto"/>
        <w:jc w:val="both"/>
        <w:rPr>
          <w:rFonts w:ascii="Times New Roman" w:hAnsi="Times New Roman" w:cs="Times New Roman"/>
          <w:b/>
          <w:sz w:val="24"/>
          <w:szCs w:val="24"/>
        </w:rPr>
      </w:pPr>
      <w:r w:rsidRPr="00F43A4B">
        <w:rPr>
          <w:rFonts w:ascii="Times New Roman" w:hAnsi="Times New Roman" w:cs="Times New Roman"/>
          <w:b/>
          <w:sz w:val="24"/>
          <w:szCs w:val="24"/>
        </w:rPr>
        <w:t xml:space="preserve">Υπηρεσίες Πληροφοριών Λογαριασμού </w:t>
      </w:r>
    </w:p>
    <w:p w14:paraId="40D7587F" w14:textId="77777777" w:rsidR="00F43A4B" w:rsidRPr="00F43A4B" w:rsidRDefault="00F43A4B" w:rsidP="00F43A4B">
      <w:pPr>
        <w:spacing w:line="240" w:lineRule="auto"/>
        <w:jc w:val="both"/>
        <w:rPr>
          <w:rFonts w:ascii="Times New Roman" w:hAnsi="Times New Roman" w:cs="Times New Roman"/>
          <w:sz w:val="24"/>
          <w:szCs w:val="24"/>
        </w:rPr>
      </w:pPr>
      <w:r w:rsidRPr="00F43A4B">
        <w:rPr>
          <w:rFonts w:ascii="Times New Roman" w:hAnsi="Times New Roman" w:cs="Times New Roman"/>
          <w:sz w:val="24"/>
          <w:szCs w:val="24"/>
        </w:rPr>
        <w:t>Παροχή συγκεντρωτικών πληροφοριών για τους λογαριασμούς πληρωμών ενός χρήστη.</w:t>
      </w:r>
    </w:p>
    <w:p w14:paraId="206AD7BB" w14:textId="77777777" w:rsidR="006B4F34" w:rsidRPr="006B4F34" w:rsidRDefault="006B4F34" w:rsidP="006B4F34">
      <w:pPr>
        <w:spacing w:line="240" w:lineRule="auto"/>
        <w:jc w:val="both"/>
        <w:rPr>
          <w:rFonts w:ascii="Times New Roman" w:hAnsi="Times New Roman" w:cs="Times New Roman"/>
          <w:b/>
          <w:sz w:val="24"/>
          <w:szCs w:val="24"/>
        </w:rPr>
      </w:pPr>
      <w:r w:rsidRPr="006B4F34">
        <w:rPr>
          <w:rFonts w:ascii="Times New Roman" w:hAnsi="Times New Roman" w:cs="Times New Roman"/>
          <w:b/>
          <w:sz w:val="24"/>
          <w:szCs w:val="24"/>
        </w:rPr>
        <w:t>Α. Άμεση Χρέωση (</w:t>
      </w:r>
      <w:proofErr w:type="spellStart"/>
      <w:r w:rsidRPr="006B4F34">
        <w:rPr>
          <w:rFonts w:ascii="Times New Roman" w:hAnsi="Times New Roman" w:cs="Times New Roman"/>
          <w:b/>
          <w:sz w:val="24"/>
          <w:szCs w:val="24"/>
        </w:rPr>
        <w:t>Direct</w:t>
      </w:r>
      <w:proofErr w:type="spellEnd"/>
      <w:r w:rsidRPr="006B4F34">
        <w:rPr>
          <w:rFonts w:ascii="Times New Roman" w:hAnsi="Times New Roman" w:cs="Times New Roman"/>
          <w:b/>
          <w:sz w:val="24"/>
          <w:szCs w:val="24"/>
        </w:rPr>
        <w:t xml:space="preserve"> </w:t>
      </w:r>
      <w:proofErr w:type="spellStart"/>
      <w:r w:rsidRPr="006B4F34">
        <w:rPr>
          <w:rFonts w:ascii="Times New Roman" w:hAnsi="Times New Roman" w:cs="Times New Roman"/>
          <w:b/>
          <w:sz w:val="24"/>
          <w:szCs w:val="24"/>
        </w:rPr>
        <w:t>Debit</w:t>
      </w:r>
      <w:proofErr w:type="spellEnd"/>
      <w:r w:rsidRPr="006B4F34">
        <w:rPr>
          <w:rFonts w:ascii="Times New Roman" w:hAnsi="Times New Roman" w:cs="Times New Roman"/>
          <w:b/>
          <w:sz w:val="24"/>
          <w:szCs w:val="24"/>
        </w:rPr>
        <w:t>)</w:t>
      </w:r>
    </w:p>
    <w:p w14:paraId="3DE2E15F" w14:textId="77777777" w:rsidR="00745F92" w:rsidRDefault="00745F92" w:rsidP="00745F92">
      <w:pPr>
        <w:pStyle w:val="ListParagraph"/>
        <w:numPr>
          <w:ilvl w:val="0"/>
          <w:numId w:val="2"/>
        </w:numPr>
        <w:spacing w:line="240" w:lineRule="auto"/>
        <w:jc w:val="both"/>
        <w:rPr>
          <w:rFonts w:ascii="Times New Roman" w:hAnsi="Times New Roman" w:cs="Times New Roman"/>
          <w:sz w:val="24"/>
          <w:szCs w:val="24"/>
        </w:rPr>
      </w:pPr>
      <w:r w:rsidRPr="00745F92">
        <w:rPr>
          <w:rFonts w:ascii="Times New Roman" w:hAnsi="Times New Roman" w:cs="Times New Roman"/>
          <w:sz w:val="24"/>
          <w:szCs w:val="24"/>
        </w:rPr>
        <w:t>Η τράπεζα με βάση τον τηρούμενο «λογαριασμό πληρωμών» του πελάτη της, αναλαμβάνει έναντι αυτού την υποχρέωση να εκτελεί εντολές «άμεσης χρέωσης» Είναι η υπηρεσία πληρωμών με την οποία χρεώνεται ο λογαριασμός του πληρωτή, όταν η εκκίνηση πράξης πληρωμής διενεργείται από τον δικαιούχο βάσει της συγκατάθεσης του πληρωτή προς τον δικαιούχο, τον πάροχο υπηρεσιών πληρωμών του δικαιούχου ή τον πάροχο υπηρεσιών πληρωμών του ίδιου του πληρωτή.</w:t>
      </w:r>
    </w:p>
    <w:p w14:paraId="43ECDB71" w14:textId="77777777" w:rsidR="00745F92" w:rsidRPr="00745F92" w:rsidRDefault="00745F92" w:rsidP="00745F92">
      <w:pPr>
        <w:pStyle w:val="ListParagraph"/>
        <w:spacing w:line="240" w:lineRule="auto"/>
        <w:jc w:val="both"/>
        <w:rPr>
          <w:rFonts w:ascii="Times New Roman" w:hAnsi="Times New Roman" w:cs="Times New Roman"/>
          <w:sz w:val="24"/>
          <w:szCs w:val="24"/>
        </w:rPr>
      </w:pPr>
    </w:p>
    <w:p w14:paraId="70AB6766" w14:textId="77777777" w:rsidR="00745F92" w:rsidRPr="0090065D" w:rsidRDefault="00745F92" w:rsidP="0090065D">
      <w:pPr>
        <w:pStyle w:val="ListParagraph"/>
        <w:numPr>
          <w:ilvl w:val="0"/>
          <w:numId w:val="2"/>
        </w:numPr>
        <w:spacing w:line="240" w:lineRule="auto"/>
        <w:jc w:val="both"/>
        <w:rPr>
          <w:rFonts w:ascii="Times New Roman" w:hAnsi="Times New Roman" w:cs="Times New Roman"/>
          <w:b/>
          <w:sz w:val="24"/>
          <w:szCs w:val="24"/>
        </w:rPr>
      </w:pPr>
      <w:r w:rsidRPr="00745F92">
        <w:rPr>
          <w:rFonts w:ascii="Times New Roman" w:hAnsi="Times New Roman" w:cs="Times New Roman"/>
          <w:sz w:val="24"/>
          <w:szCs w:val="24"/>
        </w:rPr>
        <w:t xml:space="preserve">Η εντολή χρέωσης μπορεί να αφορά μεμονωμένη, εφάπαξ εκτελούμενη χρέωση, ή περισσότερες επαναλαμβανόμενες, μελλοντικές, χρεώσεις, σε συνδυασμό με τις πάγιες εντολές μεταφοράς πίστωσης. </w:t>
      </w:r>
    </w:p>
    <w:p w14:paraId="7AAA9CBA" w14:textId="77777777" w:rsidR="00745F92" w:rsidRPr="0090065D" w:rsidRDefault="006B4F34" w:rsidP="00745F92">
      <w:pPr>
        <w:spacing w:line="240" w:lineRule="auto"/>
        <w:ind w:left="360"/>
        <w:jc w:val="both"/>
        <w:rPr>
          <w:rFonts w:ascii="Times New Roman" w:hAnsi="Times New Roman" w:cs="Times New Roman"/>
          <w:b/>
          <w:sz w:val="24"/>
          <w:szCs w:val="24"/>
        </w:rPr>
      </w:pPr>
      <w:r w:rsidRPr="00745F92">
        <w:rPr>
          <w:rFonts w:ascii="Times New Roman" w:hAnsi="Times New Roman" w:cs="Times New Roman"/>
          <w:b/>
          <w:sz w:val="24"/>
          <w:szCs w:val="24"/>
        </w:rPr>
        <w:t xml:space="preserve">Β. Υπηρεσίες Εμβασμάτων (Money </w:t>
      </w:r>
      <w:proofErr w:type="spellStart"/>
      <w:r w:rsidRPr="00745F92">
        <w:rPr>
          <w:rFonts w:ascii="Times New Roman" w:hAnsi="Times New Roman" w:cs="Times New Roman"/>
          <w:b/>
          <w:sz w:val="24"/>
          <w:szCs w:val="24"/>
        </w:rPr>
        <w:t>Transfers</w:t>
      </w:r>
      <w:proofErr w:type="spellEnd"/>
      <w:r w:rsidRPr="00745F92">
        <w:rPr>
          <w:rFonts w:ascii="Times New Roman" w:hAnsi="Times New Roman" w:cs="Times New Roman"/>
          <w:b/>
          <w:sz w:val="24"/>
          <w:szCs w:val="24"/>
        </w:rPr>
        <w:t>)</w:t>
      </w:r>
    </w:p>
    <w:p w14:paraId="7E4B8254" w14:textId="77777777" w:rsidR="00A803D2" w:rsidRDefault="00A803D2" w:rsidP="00A803D2">
      <w:pPr>
        <w:pStyle w:val="ListParagraph"/>
        <w:numPr>
          <w:ilvl w:val="0"/>
          <w:numId w:val="2"/>
        </w:numPr>
        <w:spacing w:line="240" w:lineRule="auto"/>
        <w:jc w:val="both"/>
        <w:rPr>
          <w:rFonts w:ascii="Times New Roman" w:hAnsi="Times New Roman" w:cs="Times New Roman"/>
          <w:sz w:val="24"/>
          <w:szCs w:val="24"/>
        </w:rPr>
      </w:pPr>
      <w:r w:rsidRPr="00A803D2">
        <w:rPr>
          <w:rFonts w:ascii="Times New Roman" w:hAnsi="Times New Roman" w:cs="Times New Roman"/>
          <w:sz w:val="24"/>
          <w:szCs w:val="24"/>
        </w:rPr>
        <w:t>Το έμβασμα χαρακτηρίζεται από την καταβολή στην τράπεζα μετρητών, εκ μέρους ενός πληρωτή, πελάτη (χρήστη της υπηρεσίας) με την εντολή, είτε να τεθούν τα καταβληθέντα ποσά, από την ίδια τράπεζα, άμεσα, στη διάθεση του δικαιούχου, είτε να μεταφερθούν αυτά, λογιστικά, σε άλλη τράπεζα (ή άλλο πάροχο), που θα τα λάβει για λογαριασμό του δικαιούχου και θα τα θέσει στη διάθεσή του, χωρίς να γίνεται καταχώριση (πίστωση) σε τηρούμενο  λογαριασμό πληρωμών του δικαιούχου, και στις δύο περιπτώσεις.</w:t>
      </w:r>
    </w:p>
    <w:p w14:paraId="31D3CCF9" w14:textId="77777777" w:rsidR="00A803D2" w:rsidRPr="00A803D2" w:rsidRDefault="00A803D2" w:rsidP="00A803D2">
      <w:pPr>
        <w:pStyle w:val="ListParagraph"/>
        <w:spacing w:line="240" w:lineRule="auto"/>
        <w:jc w:val="both"/>
        <w:rPr>
          <w:rFonts w:ascii="Times New Roman" w:hAnsi="Times New Roman" w:cs="Times New Roman"/>
          <w:sz w:val="24"/>
          <w:szCs w:val="24"/>
        </w:rPr>
      </w:pPr>
    </w:p>
    <w:p w14:paraId="256B3B0F" w14:textId="77777777" w:rsidR="007F05F0" w:rsidRPr="00F43A4B" w:rsidRDefault="00A803D2" w:rsidP="00A803D2">
      <w:pPr>
        <w:pStyle w:val="ListParagraph"/>
        <w:numPr>
          <w:ilvl w:val="0"/>
          <w:numId w:val="2"/>
        </w:numPr>
        <w:spacing w:line="240" w:lineRule="auto"/>
        <w:jc w:val="both"/>
        <w:rPr>
          <w:rFonts w:ascii="Times New Roman" w:hAnsi="Times New Roman" w:cs="Times New Roman"/>
          <w:sz w:val="24"/>
          <w:szCs w:val="24"/>
        </w:rPr>
      </w:pPr>
      <w:r w:rsidRPr="00A803D2">
        <w:rPr>
          <w:rFonts w:ascii="Times New Roman" w:hAnsi="Times New Roman" w:cs="Times New Roman"/>
          <w:sz w:val="24"/>
          <w:szCs w:val="24"/>
        </w:rPr>
        <w:t xml:space="preserve"> Ομοίως, η τράπεζα παρέχει υπηρεσία εμβάσματος στον ίδιο τον δικαιούχο, όταν αναλαμβάνει απέναντί του την υποχρέωση να λαμβάνει τα μεταφερόμενα ποσά, για λογαριασμό του, και να τα θέτει στη διάθεσή του, χωρίς να τα καταχωρίζει σε τηρούμενο λογαριασμό πληρωμών του.</w:t>
      </w:r>
    </w:p>
    <w:sectPr w:rsidR="007F05F0" w:rsidRPr="00F43A4B" w:rsidSect="00B43AAB">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A578" w14:textId="77777777" w:rsidR="00E24DEE" w:rsidRDefault="00E24DEE" w:rsidP="00B43AAB">
      <w:pPr>
        <w:spacing w:after="0" w:line="240" w:lineRule="auto"/>
      </w:pPr>
      <w:r>
        <w:separator/>
      </w:r>
    </w:p>
  </w:endnote>
  <w:endnote w:type="continuationSeparator" w:id="0">
    <w:p w14:paraId="4B857D11" w14:textId="77777777" w:rsidR="00E24DEE" w:rsidRDefault="00E24DEE" w:rsidP="00B43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576AF" w14:textId="77777777" w:rsidR="00E24DEE" w:rsidRDefault="00E24DEE" w:rsidP="00B43AAB">
      <w:pPr>
        <w:spacing w:after="0" w:line="240" w:lineRule="auto"/>
      </w:pPr>
      <w:r>
        <w:separator/>
      </w:r>
    </w:p>
  </w:footnote>
  <w:footnote w:type="continuationSeparator" w:id="0">
    <w:p w14:paraId="721DFCAB" w14:textId="77777777" w:rsidR="00E24DEE" w:rsidRDefault="00E24DEE" w:rsidP="00B43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478763"/>
      <w:docPartObj>
        <w:docPartGallery w:val="Page Numbers (Top of Page)"/>
        <w:docPartUnique/>
      </w:docPartObj>
    </w:sdtPr>
    <w:sdtEndPr/>
    <w:sdtContent>
      <w:p w14:paraId="535AAFB6" w14:textId="77777777" w:rsidR="00B43AAB" w:rsidRDefault="00B43AAB">
        <w:pPr>
          <w:pStyle w:val="Header"/>
          <w:jc w:val="center"/>
        </w:pPr>
        <w:r>
          <w:fldChar w:fldCharType="begin"/>
        </w:r>
        <w:r>
          <w:instrText>PAGE   \* MERGEFORMAT</w:instrText>
        </w:r>
        <w:r>
          <w:fldChar w:fldCharType="separate"/>
        </w:r>
        <w:r w:rsidR="0090065D">
          <w:rPr>
            <w:noProof/>
          </w:rPr>
          <w:t>5</w:t>
        </w:r>
        <w:r>
          <w:fldChar w:fldCharType="end"/>
        </w:r>
      </w:p>
    </w:sdtContent>
  </w:sdt>
  <w:p w14:paraId="5913C9E2" w14:textId="77777777" w:rsidR="00B43AAB" w:rsidRDefault="00B4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E2A82"/>
    <w:multiLevelType w:val="hybridMultilevel"/>
    <w:tmpl w:val="C290AB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D9E0BA5"/>
    <w:multiLevelType w:val="hybridMultilevel"/>
    <w:tmpl w:val="CF34A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A7"/>
    <w:rsid w:val="00034C8E"/>
    <w:rsid w:val="000360CE"/>
    <w:rsid w:val="00094B35"/>
    <w:rsid w:val="00154EB0"/>
    <w:rsid w:val="001668DF"/>
    <w:rsid w:val="002F6FE9"/>
    <w:rsid w:val="00301BB3"/>
    <w:rsid w:val="00317004"/>
    <w:rsid w:val="00360FEA"/>
    <w:rsid w:val="00506467"/>
    <w:rsid w:val="00621E15"/>
    <w:rsid w:val="006B4F34"/>
    <w:rsid w:val="00745F92"/>
    <w:rsid w:val="007A542F"/>
    <w:rsid w:val="007F05F0"/>
    <w:rsid w:val="008164E3"/>
    <w:rsid w:val="008D65F2"/>
    <w:rsid w:val="0090065D"/>
    <w:rsid w:val="0099301A"/>
    <w:rsid w:val="00A34FAA"/>
    <w:rsid w:val="00A803D2"/>
    <w:rsid w:val="00AD6D34"/>
    <w:rsid w:val="00AE61A7"/>
    <w:rsid w:val="00B43AAB"/>
    <w:rsid w:val="00BB5A9C"/>
    <w:rsid w:val="00C6125C"/>
    <w:rsid w:val="00D8137B"/>
    <w:rsid w:val="00E24DEE"/>
    <w:rsid w:val="00E92284"/>
    <w:rsid w:val="00E94C93"/>
    <w:rsid w:val="00EC4EAE"/>
    <w:rsid w:val="00EF580B"/>
    <w:rsid w:val="00EF5980"/>
    <w:rsid w:val="00F43A4B"/>
    <w:rsid w:val="00F608D7"/>
    <w:rsid w:val="00F648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B6AC9"/>
  <w15:chartTrackingRefBased/>
  <w15:docId w15:val="{017A5BE5-9D4A-4B7C-8AF9-B0CF2A13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0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34"/>
    <w:pPr>
      <w:ind w:left="720"/>
      <w:contextualSpacing/>
    </w:pPr>
  </w:style>
  <w:style w:type="paragraph" w:styleId="NormalWeb">
    <w:name w:val="Normal (Web)"/>
    <w:basedOn w:val="Normal"/>
    <w:uiPriority w:val="99"/>
    <w:unhideWhenUsed/>
    <w:rsid w:val="00AE61A7"/>
    <w:pPr>
      <w:spacing w:before="100" w:beforeAutospacing="1" w:after="100" w:afterAutospacing="1" w:line="240" w:lineRule="auto"/>
    </w:pPr>
    <w:rPr>
      <w:rFonts w:ascii="Times New Roman" w:eastAsia="Times New Roman" w:hAnsi="Times New Roman" w:cs="Times New Roman"/>
      <w:sz w:val="24"/>
      <w:szCs w:val="24"/>
      <w:lang w:val="en-US" w:bidi="he-IL"/>
    </w:rPr>
  </w:style>
  <w:style w:type="paragraph" w:styleId="Header">
    <w:name w:val="header"/>
    <w:basedOn w:val="Normal"/>
    <w:link w:val="HeaderChar"/>
    <w:uiPriority w:val="99"/>
    <w:unhideWhenUsed/>
    <w:rsid w:val="00B43AAB"/>
    <w:pPr>
      <w:tabs>
        <w:tab w:val="center" w:pos="4153"/>
        <w:tab w:val="right" w:pos="8306"/>
      </w:tabs>
      <w:spacing w:after="0" w:line="240" w:lineRule="auto"/>
    </w:pPr>
  </w:style>
  <w:style w:type="character" w:customStyle="1" w:styleId="HeaderChar">
    <w:name w:val="Header Char"/>
    <w:basedOn w:val="DefaultParagraphFont"/>
    <w:link w:val="Header"/>
    <w:uiPriority w:val="99"/>
    <w:rsid w:val="00B43AAB"/>
  </w:style>
  <w:style w:type="paragraph" w:styleId="Footer">
    <w:name w:val="footer"/>
    <w:basedOn w:val="Normal"/>
    <w:link w:val="FooterChar"/>
    <w:uiPriority w:val="99"/>
    <w:unhideWhenUsed/>
    <w:rsid w:val="00B43AAB"/>
    <w:pPr>
      <w:tabs>
        <w:tab w:val="center" w:pos="4153"/>
        <w:tab w:val="right" w:pos="8306"/>
      </w:tabs>
      <w:spacing w:after="0" w:line="240" w:lineRule="auto"/>
    </w:pPr>
  </w:style>
  <w:style w:type="character" w:customStyle="1" w:styleId="FooterChar">
    <w:name w:val="Footer Char"/>
    <w:basedOn w:val="DefaultParagraphFont"/>
    <w:link w:val="Footer"/>
    <w:uiPriority w:val="99"/>
    <w:rsid w:val="00B43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7622">
      <w:bodyDiv w:val="1"/>
      <w:marLeft w:val="0"/>
      <w:marRight w:val="0"/>
      <w:marTop w:val="0"/>
      <w:marBottom w:val="0"/>
      <w:divBdr>
        <w:top w:val="none" w:sz="0" w:space="0" w:color="auto"/>
        <w:left w:val="none" w:sz="0" w:space="0" w:color="auto"/>
        <w:bottom w:val="none" w:sz="0" w:space="0" w:color="auto"/>
        <w:right w:val="none" w:sz="0" w:space="0" w:color="auto"/>
      </w:divBdr>
    </w:div>
    <w:div w:id="946425262">
      <w:bodyDiv w:val="1"/>
      <w:marLeft w:val="0"/>
      <w:marRight w:val="0"/>
      <w:marTop w:val="0"/>
      <w:marBottom w:val="0"/>
      <w:divBdr>
        <w:top w:val="none" w:sz="0" w:space="0" w:color="auto"/>
        <w:left w:val="none" w:sz="0" w:space="0" w:color="auto"/>
        <w:bottom w:val="none" w:sz="0" w:space="0" w:color="auto"/>
        <w:right w:val="none" w:sz="0" w:space="0" w:color="auto"/>
      </w:divBdr>
    </w:div>
    <w:div w:id="111556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1486</Words>
  <Characters>8029</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Papadimitriou</dc:creator>
  <cp:keywords/>
  <dc:description/>
  <cp:lastModifiedBy>Chrysoula Karali</cp:lastModifiedBy>
  <cp:revision>2</cp:revision>
  <dcterms:created xsi:type="dcterms:W3CDTF">2025-03-19T10:09:00Z</dcterms:created>
  <dcterms:modified xsi:type="dcterms:W3CDTF">2025-03-19T10:09:00Z</dcterms:modified>
</cp:coreProperties>
</file>